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41A1" w14:textId="77777777" w:rsidR="00CE175F" w:rsidRPr="001B4054" w:rsidRDefault="00CE175F" w:rsidP="00CE175F">
      <w:pPr>
        <w:spacing w:before="120" w:after="280" w:afterAutospacing="1"/>
        <w:jc w:val="center"/>
        <w:rPr>
          <w:rFonts w:cs="Times New Roman"/>
          <w:b/>
          <w:szCs w:val="28"/>
        </w:rPr>
      </w:pPr>
      <w:r w:rsidRPr="001B4054">
        <w:rPr>
          <w:b/>
          <w:noProof/>
        </w:rPr>
        <mc:AlternateContent>
          <mc:Choice Requires="wps">
            <w:drawing>
              <wp:anchor distT="0" distB="0" distL="114300" distR="114300" simplePos="0" relativeHeight="251659264" behindDoc="0" locked="0" layoutInCell="1" allowOverlap="1" wp14:anchorId="1FE727C1" wp14:editId="01ECC965">
                <wp:simplePos x="0" y="0"/>
                <wp:positionH relativeFrom="margin">
                  <wp:posOffset>326572</wp:posOffset>
                </wp:positionH>
                <wp:positionV relativeFrom="paragraph">
                  <wp:posOffset>955584</wp:posOffset>
                </wp:positionV>
                <wp:extent cx="505650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056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761497" id="Straight Connector 10" o:spid="_x0000_s1026" style="position:absolute;flip:y;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5.7pt,75.25pt" to="423.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" strokecolor="black [3200]" strokeweight="1pt">
                <v:stroke joinstyle="miter"/>
                <w10:wrap anchorx="margin"/>
              </v:line>
            </w:pict>
          </mc:Fallback>
        </mc:AlternateContent>
      </w:r>
      <w:r w:rsidRPr="001B4054">
        <w:rPr>
          <w:rFonts w:cs="Times New Roman"/>
          <w:b/>
          <w:szCs w:val="28"/>
        </w:rPr>
        <w:t xml:space="preserve">MẪU </w:t>
      </w:r>
      <w:r w:rsidRPr="001B4054">
        <w:rPr>
          <w:rFonts w:cs="Times New Roman"/>
          <w:b/>
          <w:szCs w:val="28"/>
          <w:shd w:val="clear" w:color="auto" w:fill="FFFFFF"/>
        </w:rPr>
        <w:t>BÁO CÁO THỰC HIỆN ĐỀ ÁN DẠY VÀ HỌC</w:t>
      </w:r>
      <w:r w:rsidRPr="001B4054">
        <w:rPr>
          <w:rFonts w:cs="Times New Roman"/>
          <w:b/>
          <w:szCs w:val="28"/>
          <w:shd w:val="clear" w:color="auto" w:fill="FFFFFF"/>
        </w:rPr>
        <w:br/>
        <w:t>BẰNG TIẾNG NƯỚC NGOÀI</w:t>
      </w:r>
      <w:r w:rsidRPr="001B4054">
        <w:rPr>
          <w:rFonts w:cs="Times New Roman"/>
          <w:b/>
          <w:szCs w:val="28"/>
          <w:shd w:val="clear" w:color="auto" w:fill="FFFFFF"/>
        </w:rPr>
        <w:br/>
      </w:r>
      <w:r w:rsidRPr="001B4054">
        <w:rPr>
          <w:rFonts w:cs="Times New Roman"/>
          <w:i/>
          <w:szCs w:val="28"/>
          <w:shd w:val="clear" w:color="auto" w:fill="FFFFFF"/>
        </w:rPr>
        <w:t xml:space="preserve">(Tại mẫu số 07 </w:t>
      </w:r>
      <w:r w:rsidRPr="001B4054">
        <w:rPr>
          <w:i/>
          <w:sz w:val="26"/>
          <w:szCs w:val="26"/>
        </w:rPr>
        <w:t>tại Phụ lục kèm theo Nghị định số 222/NĐ-CP ngày 08/8/2025</w:t>
      </w:r>
      <w:r w:rsidRPr="001B4054">
        <w:rPr>
          <w:i/>
          <w:sz w:val="26"/>
          <w:szCs w:val="26"/>
        </w:rPr>
        <w:br/>
        <w:t>của Chính phủ quy định việc dạy và học bằng tiếng nước ngoài trong cơ sở giáo dục</w:t>
      </w:r>
    </w:p>
    <w:tbl>
      <w:tblPr>
        <w:tblW w:w="5235"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6183"/>
      </w:tblGrid>
      <w:tr w:rsidR="00CE175F" w:rsidRPr="001B4054" w14:paraId="0DAB04A8" w14:textId="77777777" w:rsidTr="0099568A">
        <w:tc>
          <w:tcPr>
            <w:tcW w:w="1805" w:type="pct"/>
            <w:tcBorders>
              <w:top w:val="nil"/>
              <w:left w:val="nil"/>
              <w:bottom w:val="nil"/>
              <w:right w:val="nil"/>
              <w:tl2br w:val="nil"/>
              <w:tr2bl w:val="nil"/>
            </w:tcBorders>
            <w:tcMar>
              <w:top w:w="0" w:type="dxa"/>
              <w:left w:w="108" w:type="dxa"/>
              <w:bottom w:w="0" w:type="dxa"/>
              <w:right w:w="108" w:type="dxa"/>
            </w:tcMar>
          </w:tcPr>
          <w:p w14:paraId="15C6B0CE" w14:textId="77777777" w:rsidR="00CE175F" w:rsidRPr="001B4054" w:rsidRDefault="00CE175F" w:rsidP="0099568A">
            <w:pPr>
              <w:spacing w:before="120" w:after="0"/>
              <w:jc w:val="center"/>
            </w:pPr>
            <w:r w:rsidRPr="001B4054">
              <w:rPr>
                <w:b/>
                <w:bCs/>
              </w:rPr>
              <w:t>CƠ SỞ GIÁO DỤC</w:t>
            </w:r>
            <w:r w:rsidRPr="001B4054">
              <w:rPr>
                <w:b/>
                <w:bCs/>
              </w:rPr>
              <w:br/>
              <w:t>-------</w:t>
            </w:r>
          </w:p>
        </w:tc>
        <w:tc>
          <w:tcPr>
            <w:tcW w:w="3195" w:type="pct"/>
            <w:tcBorders>
              <w:top w:val="nil"/>
              <w:left w:val="nil"/>
              <w:bottom w:val="nil"/>
              <w:right w:val="nil"/>
              <w:tl2br w:val="nil"/>
              <w:tr2bl w:val="nil"/>
            </w:tcBorders>
            <w:tcMar>
              <w:top w:w="0" w:type="dxa"/>
              <w:left w:w="108" w:type="dxa"/>
              <w:bottom w:w="0" w:type="dxa"/>
              <w:right w:w="108" w:type="dxa"/>
            </w:tcMar>
          </w:tcPr>
          <w:p w14:paraId="02799739" w14:textId="77777777" w:rsidR="00CE175F" w:rsidRPr="001B4054" w:rsidRDefault="00CE175F" w:rsidP="0099568A">
            <w:pPr>
              <w:spacing w:before="120" w:after="0"/>
              <w:jc w:val="center"/>
            </w:pPr>
            <w:r w:rsidRPr="001B4054">
              <w:rPr>
                <w:b/>
                <w:bCs/>
              </w:rPr>
              <w:t>CỘNG HÒA XÃ HỘI CHỦ NGHĨA VIỆT NAM</w:t>
            </w:r>
            <w:r w:rsidRPr="001B4054">
              <w:rPr>
                <w:b/>
                <w:bCs/>
              </w:rPr>
              <w:br/>
              <w:t>Độc lập - Tự do - Hạnh phúc</w:t>
            </w:r>
            <w:r w:rsidRPr="001B4054">
              <w:rPr>
                <w:b/>
                <w:bCs/>
              </w:rPr>
              <w:br/>
              <w:t>---------------</w:t>
            </w:r>
          </w:p>
        </w:tc>
      </w:tr>
      <w:tr w:rsidR="00CE175F" w:rsidRPr="001B4054" w14:paraId="37B31268" w14:textId="77777777" w:rsidTr="0099568A">
        <w:tblPrEx>
          <w:tblBorders>
            <w:top w:val="none" w:sz="0" w:space="0" w:color="auto"/>
            <w:bottom w:val="none" w:sz="0" w:space="0" w:color="auto"/>
            <w:insideH w:val="none" w:sz="0" w:space="0" w:color="auto"/>
            <w:insideV w:val="none" w:sz="0" w:space="0" w:color="auto"/>
          </w:tblBorders>
        </w:tblPrEx>
        <w:tc>
          <w:tcPr>
            <w:tcW w:w="1805" w:type="pct"/>
            <w:tcBorders>
              <w:top w:val="nil"/>
              <w:left w:val="nil"/>
              <w:bottom w:val="nil"/>
              <w:right w:val="nil"/>
              <w:tl2br w:val="nil"/>
              <w:tr2bl w:val="nil"/>
            </w:tcBorders>
            <w:tcMar>
              <w:top w:w="0" w:type="dxa"/>
              <w:left w:w="108" w:type="dxa"/>
              <w:bottom w:w="0" w:type="dxa"/>
              <w:right w:w="108" w:type="dxa"/>
            </w:tcMar>
          </w:tcPr>
          <w:p w14:paraId="74DE552E" w14:textId="77777777" w:rsidR="00CE175F" w:rsidRPr="001B4054" w:rsidRDefault="00CE175F" w:rsidP="0099568A">
            <w:pPr>
              <w:spacing w:before="120" w:after="0"/>
              <w:jc w:val="center"/>
            </w:pPr>
            <w:r w:rsidRPr="001B4054">
              <w:t>Số:   /</w:t>
            </w:r>
          </w:p>
        </w:tc>
        <w:tc>
          <w:tcPr>
            <w:tcW w:w="3195" w:type="pct"/>
            <w:tcBorders>
              <w:top w:val="nil"/>
              <w:left w:val="nil"/>
              <w:bottom w:val="nil"/>
              <w:right w:val="nil"/>
              <w:tl2br w:val="nil"/>
              <w:tr2bl w:val="nil"/>
            </w:tcBorders>
            <w:tcMar>
              <w:top w:w="0" w:type="dxa"/>
              <w:left w:w="108" w:type="dxa"/>
              <w:bottom w:w="0" w:type="dxa"/>
              <w:right w:w="108" w:type="dxa"/>
            </w:tcMar>
          </w:tcPr>
          <w:p w14:paraId="1076C6BE" w14:textId="77777777" w:rsidR="00CE175F" w:rsidRPr="001B4054" w:rsidRDefault="00CE175F" w:rsidP="0099568A">
            <w:pPr>
              <w:spacing w:before="120" w:after="0"/>
              <w:jc w:val="right"/>
            </w:pPr>
            <w:r w:rsidRPr="001B4054">
              <w:rPr>
                <w:i/>
                <w:iCs/>
              </w:rPr>
              <w:t>……., ngày … tháng … năm ……</w:t>
            </w:r>
          </w:p>
        </w:tc>
      </w:tr>
    </w:tbl>
    <w:p w14:paraId="6BD60023" w14:textId="77777777" w:rsidR="00CE175F" w:rsidRPr="001B4054" w:rsidRDefault="00CE175F" w:rsidP="00CE175F">
      <w:pPr>
        <w:spacing w:before="120" w:after="280" w:afterAutospacing="1"/>
      </w:pPr>
      <w:r w:rsidRPr="001B4054">
        <w:t> </w:t>
      </w:r>
    </w:p>
    <w:p w14:paraId="0BD02F30" w14:textId="77777777" w:rsidR="00CE175F" w:rsidRPr="001B4054" w:rsidRDefault="00CE175F" w:rsidP="00CE175F">
      <w:pPr>
        <w:spacing w:before="120" w:after="280" w:afterAutospacing="1"/>
        <w:jc w:val="center"/>
      </w:pPr>
      <w:bookmarkStart w:id="0" w:name="chuong_pl_7_name"/>
      <w:r w:rsidRPr="001B4054">
        <w:rPr>
          <w:b/>
          <w:bCs/>
        </w:rPr>
        <w:t>BÁO CÁO</w:t>
      </w:r>
      <w:bookmarkEnd w:id="0"/>
    </w:p>
    <w:p w14:paraId="4CAEEA47" w14:textId="77777777" w:rsidR="00CE175F" w:rsidRPr="001B4054" w:rsidRDefault="00CE175F" w:rsidP="00CE175F">
      <w:pPr>
        <w:spacing w:before="120" w:after="280" w:afterAutospacing="1"/>
        <w:jc w:val="center"/>
      </w:pPr>
      <w:bookmarkStart w:id="1" w:name="chuong_pl_7_name_name"/>
      <w:r w:rsidRPr="001B4054">
        <w:rPr>
          <w:b/>
          <w:bCs/>
        </w:rPr>
        <w:t>Thực hiện Đề án dạy và học bằng tiếng nước ngoài</w:t>
      </w:r>
      <w:bookmarkEnd w:id="1"/>
    </w:p>
    <w:p w14:paraId="6D5E7537" w14:textId="77777777" w:rsidR="00CE175F" w:rsidRPr="001B4054" w:rsidRDefault="00CE175F" w:rsidP="00CE175F">
      <w:pPr>
        <w:spacing w:before="120" w:after="280" w:afterAutospacing="1"/>
        <w:jc w:val="center"/>
      </w:pPr>
      <w:r w:rsidRPr="001B4054">
        <w:rPr>
          <w:i/>
          <w:iCs/>
        </w:rPr>
        <w:t>(Kèm theo Văn bản đề nghị gia hạn hoặc điều chỉnh Đề án số …./....)</w:t>
      </w:r>
    </w:p>
    <w:p w14:paraId="5BC3AD80" w14:textId="77777777" w:rsidR="00CE175F" w:rsidRPr="001B4054" w:rsidRDefault="00CE175F" w:rsidP="00CE175F">
      <w:pPr>
        <w:spacing w:before="120" w:after="280" w:afterAutospacing="1"/>
        <w:jc w:val="center"/>
      </w:pPr>
      <w:r w:rsidRPr="001B4054">
        <w:t>Kính gửi: ……………(Cơ quan có thẩm quyền)</w:t>
      </w:r>
    </w:p>
    <w:p w14:paraId="7CE3DE57" w14:textId="77777777" w:rsidR="00CE175F" w:rsidRPr="001B4054" w:rsidRDefault="00CE175F" w:rsidP="00CE175F">
      <w:pPr>
        <w:spacing w:before="120" w:after="0"/>
        <w:ind w:firstLine="720"/>
        <w:jc w:val="both"/>
      </w:pPr>
      <w:r w:rsidRPr="001B4054">
        <w:rPr>
          <w:b/>
          <w:bCs/>
        </w:rPr>
        <w:t>I. Thông tin về Đề án dạy và học bằng tiếng nước ngoài</w:t>
      </w:r>
    </w:p>
    <w:p w14:paraId="4CD59D73" w14:textId="77777777" w:rsidR="00CE175F" w:rsidRPr="001B4054" w:rsidRDefault="00CE175F" w:rsidP="00CE175F">
      <w:pPr>
        <w:spacing w:before="120" w:after="0"/>
        <w:ind w:firstLine="720"/>
        <w:jc w:val="both"/>
      </w:pPr>
      <w:r w:rsidRPr="001B4054">
        <w:t>1. Cơ sở pháp lý</w:t>
      </w:r>
    </w:p>
    <w:p w14:paraId="3A0629B5" w14:textId="77777777" w:rsidR="00CE175F" w:rsidRPr="001B4054" w:rsidRDefault="00CE175F" w:rsidP="00CE175F">
      <w:pPr>
        <w:spacing w:before="120" w:after="0"/>
        <w:ind w:firstLine="720"/>
        <w:jc w:val="both"/>
      </w:pPr>
      <w:r w:rsidRPr="001B4054">
        <w:t>- Văn bản pháp lý làm cơ sở thực hiện Đề án:</w:t>
      </w:r>
    </w:p>
    <w:p w14:paraId="197AD1EF" w14:textId="77777777" w:rsidR="00CE175F" w:rsidRPr="001B4054" w:rsidRDefault="00CE175F" w:rsidP="00CE175F">
      <w:pPr>
        <w:spacing w:before="120" w:after="0"/>
        <w:ind w:firstLine="720"/>
        <w:jc w:val="both"/>
      </w:pPr>
      <w:r w:rsidRPr="001B4054">
        <w:t>2. Thông tin khái quát về chương trình dạy và học bằng tiếng nước ngoài:</w:t>
      </w:r>
    </w:p>
    <w:p w14:paraId="17D474C0" w14:textId="77777777" w:rsidR="00CE175F" w:rsidRPr="001B4054" w:rsidRDefault="00CE175F" w:rsidP="00CE175F">
      <w:pPr>
        <w:spacing w:before="120" w:after="0"/>
        <w:ind w:firstLine="720"/>
        <w:jc w:val="both"/>
      </w:pPr>
      <w:r w:rsidRPr="001B4054">
        <w:t>- Tên chương trình:</w:t>
      </w:r>
    </w:p>
    <w:p w14:paraId="4C8FA2B2" w14:textId="77777777" w:rsidR="00CE175F" w:rsidRPr="001B4054" w:rsidRDefault="00CE175F" w:rsidP="00CE175F">
      <w:pPr>
        <w:spacing w:before="120" w:after="0"/>
        <w:ind w:firstLine="720"/>
        <w:jc w:val="both"/>
      </w:pPr>
      <w:r w:rsidRPr="001B4054">
        <w:t>- Thời gian triển khai:</w:t>
      </w:r>
    </w:p>
    <w:p w14:paraId="3D61624D" w14:textId="77777777" w:rsidR="00CE175F" w:rsidRPr="001B4054" w:rsidRDefault="00CE175F" w:rsidP="00CE175F">
      <w:pPr>
        <w:spacing w:before="120" w:after="0"/>
        <w:ind w:firstLine="720"/>
        <w:jc w:val="both"/>
      </w:pPr>
      <w:r w:rsidRPr="001B4054">
        <w:t>- Thời gian gia hạn trước đó (nếu có):</w:t>
      </w:r>
    </w:p>
    <w:p w14:paraId="5C05036E" w14:textId="77777777" w:rsidR="00CE175F" w:rsidRPr="001B4054" w:rsidRDefault="00CE175F" w:rsidP="00CE175F">
      <w:pPr>
        <w:spacing w:before="120" w:after="0"/>
        <w:ind w:firstLine="720"/>
        <w:jc w:val="both"/>
      </w:pPr>
      <w:r w:rsidRPr="001B4054">
        <w:t>- Các nội dung khác (nếu có):</w:t>
      </w:r>
    </w:p>
    <w:p w14:paraId="47617C89" w14:textId="77777777" w:rsidR="00CE175F" w:rsidRPr="001B4054" w:rsidRDefault="00CE175F" w:rsidP="00CE175F">
      <w:pPr>
        <w:spacing w:before="120" w:after="0"/>
        <w:ind w:firstLine="720"/>
        <w:jc w:val="both"/>
      </w:pPr>
      <w:r w:rsidRPr="001B4054">
        <w:rPr>
          <w:b/>
          <w:bCs/>
        </w:rPr>
        <w:t>II. Kết quả tổ chức dạy và học bằng tiếng nước ngoài</w:t>
      </w:r>
    </w:p>
    <w:p w14:paraId="01F36AFD" w14:textId="77777777" w:rsidR="00CE175F" w:rsidRPr="001B4054" w:rsidRDefault="00CE175F" w:rsidP="00CE175F">
      <w:pPr>
        <w:spacing w:before="120" w:after="0"/>
        <w:ind w:firstLine="720"/>
        <w:jc w:val="both"/>
      </w:pPr>
      <w:r w:rsidRPr="001B4054">
        <w:t>1. Kết quả cụ thể đạt được:</w:t>
      </w:r>
    </w:p>
    <w:p w14:paraId="725C2FDE" w14:textId="77777777" w:rsidR="00CE175F" w:rsidRPr="001B4054" w:rsidRDefault="00CE175F" w:rsidP="00CE175F">
      <w:pPr>
        <w:spacing w:before="120" w:after="0"/>
        <w:ind w:firstLine="720"/>
        <w:jc w:val="both"/>
      </w:pPr>
      <w:r w:rsidRPr="001B4054">
        <w:t>- Công tác tuyển sinh:           đạt tỷ lệ:</w:t>
      </w:r>
    </w:p>
    <w:p w14:paraId="55A54E30" w14:textId="77777777" w:rsidR="00CE175F" w:rsidRPr="001B4054" w:rsidRDefault="00CE175F" w:rsidP="00CE175F">
      <w:pPr>
        <w:spacing w:before="120" w:after="0"/>
        <w:ind w:firstLine="720"/>
        <w:jc w:val="both"/>
      </w:pPr>
      <w:r w:rsidRPr="001B4054">
        <w:t>- Chương trình:</w:t>
      </w:r>
    </w:p>
    <w:p w14:paraId="41B55FA1" w14:textId="77777777" w:rsidR="00CE175F" w:rsidRPr="001B4054" w:rsidRDefault="00CE175F" w:rsidP="00CE175F">
      <w:pPr>
        <w:spacing w:before="120" w:after="0"/>
        <w:ind w:firstLine="720"/>
        <w:jc w:val="both"/>
      </w:pPr>
      <w:r w:rsidRPr="001B4054">
        <w:t>- Số lượng người học theo trình độ/lớp học:        ; đạt tỷ lệ</w:t>
      </w:r>
    </w:p>
    <w:p w14:paraId="6622754F" w14:textId="77777777" w:rsidR="00CE175F" w:rsidRPr="001B4054" w:rsidRDefault="00CE175F" w:rsidP="00CE175F">
      <w:pPr>
        <w:spacing w:before="120" w:after="0"/>
        <w:ind w:firstLine="720"/>
        <w:jc w:val="both"/>
      </w:pPr>
      <w:r w:rsidRPr="001B4054">
        <w:t>- Số lượng giáo viên/giảng viên tham gia giảng dạy, hỗ trợ giảng dạy:          ; đạt tỷ lệ trên tổng số giáo viên:</w:t>
      </w:r>
    </w:p>
    <w:p w14:paraId="52FB3F06" w14:textId="77777777" w:rsidR="00CE175F" w:rsidRPr="001B4054" w:rsidRDefault="00CE175F" w:rsidP="00CE175F">
      <w:pPr>
        <w:spacing w:before="120" w:after="0"/>
        <w:ind w:firstLine="720"/>
        <w:jc w:val="both"/>
      </w:pPr>
      <w:r w:rsidRPr="001B4054">
        <w:t>- Đánh giá hiệu quả nâng cao năng lực ngoại ngữ của người dạy và người học khi triển khai thực hiện dạy và học bằng tiếng nước ngoài:</w:t>
      </w:r>
    </w:p>
    <w:p w14:paraId="0BADB588" w14:textId="77777777" w:rsidR="00CE175F" w:rsidRPr="001B4054" w:rsidRDefault="00CE175F" w:rsidP="00CE175F">
      <w:pPr>
        <w:spacing w:before="120" w:after="0"/>
        <w:ind w:firstLine="720"/>
        <w:jc w:val="both"/>
      </w:pPr>
      <w:r w:rsidRPr="001B4054">
        <w:lastRenderedPageBreak/>
        <w:t>2. Đánh giá thuận lợi, khó khăn, vướng mắc trong quá trình thực hiện dạy và học bằng tiếng nước ngoài:</w:t>
      </w:r>
    </w:p>
    <w:p w14:paraId="2219C88C" w14:textId="77777777" w:rsidR="00CE175F" w:rsidRPr="001B4054" w:rsidRDefault="00CE175F" w:rsidP="00CE175F">
      <w:pPr>
        <w:spacing w:before="120" w:after="0"/>
        <w:ind w:firstLine="720"/>
        <w:jc w:val="both"/>
      </w:pPr>
      <w:r w:rsidRPr="001B4054">
        <w:t>- Nêu chi tiết thuận lợi, khó khăn, vướng mắc trong thực tế triển khai việc dạy và học bằng tiếng nước ngoài.</w:t>
      </w:r>
    </w:p>
    <w:p w14:paraId="522F67CB" w14:textId="77777777" w:rsidR="00CE175F" w:rsidRPr="001B4054" w:rsidRDefault="00CE175F" w:rsidP="00CE175F">
      <w:pPr>
        <w:spacing w:before="120" w:after="0"/>
        <w:ind w:firstLine="720"/>
        <w:jc w:val="both"/>
      </w:pPr>
      <w:r w:rsidRPr="001B4054">
        <w:t>3. Nhiệm vụ, giải pháp thời gian tới:</w:t>
      </w:r>
    </w:p>
    <w:p w14:paraId="7FADB4C7" w14:textId="77777777" w:rsidR="00CE175F" w:rsidRPr="001B4054" w:rsidRDefault="00CE175F" w:rsidP="00CE175F">
      <w:pPr>
        <w:spacing w:before="120" w:after="0"/>
        <w:ind w:firstLine="720"/>
        <w:jc w:val="both"/>
      </w:pPr>
      <w:r w:rsidRPr="001B4054">
        <w:rPr>
          <w:b/>
          <w:bCs/>
        </w:rPr>
        <w:t>III. Công tác chỉ đạo, hỗ trợ của địa phương trong việc thực hiện dạy và học bằng tiếng nước ngoài</w:t>
      </w:r>
    </w:p>
    <w:p w14:paraId="45FD34EC" w14:textId="77777777" w:rsidR="00CE175F" w:rsidRPr="001B4054" w:rsidRDefault="00CE175F" w:rsidP="00CE175F">
      <w:pPr>
        <w:spacing w:before="120" w:after="0"/>
        <w:ind w:firstLine="720"/>
        <w:jc w:val="both"/>
      </w:pPr>
      <w:r w:rsidRPr="001B4054">
        <w:t>1. Thông tin về việc ban hành các văn bản chỉ đạo, chính sách hỗ trợ, điều hành của địa phương hoặc lãnh đạo cơ sở giáo dục nhằm khuyến khích, thúc đẩy dạy và học bằng tiếng nước ngoài.</w:t>
      </w:r>
    </w:p>
    <w:p w14:paraId="1DE41AAD" w14:textId="77777777" w:rsidR="00CE175F" w:rsidRPr="001B4054" w:rsidRDefault="00CE175F" w:rsidP="00CE175F">
      <w:pPr>
        <w:spacing w:before="120" w:after="0"/>
        <w:ind w:firstLine="720"/>
        <w:jc w:val="both"/>
      </w:pPr>
      <w:r w:rsidRPr="001B4054">
        <w:t>2. Nêu các chính sách hỗ trợ cụ thể (nếu có).</w:t>
      </w:r>
    </w:p>
    <w:p w14:paraId="52E029A0" w14:textId="77777777" w:rsidR="00CE175F" w:rsidRPr="001B4054" w:rsidRDefault="00CE175F" w:rsidP="00CE175F">
      <w:pPr>
        <w:spacing w:before="120" w:after="0"/>
        <w:ind w:firstLine="720"/>
        <w:jc w:val="both"/>
      </w:pPr>
      <w:r w:rsidRPr="001B4054">
        <w:rPr>
          <w:b/>
          <w:bCs/>
        </w:rPr>
        <w:t>IV. Đề xuất, kiến nghị</w:t>
      </w:r>
    </w:p>
    <w:p w14:paraId="7CA9C39A" w14:textId="77777777" w:rsidR="00CE175F" w:rsidRPr="001B4054" w:rsidRDefault="00CE175F" w:rsidP="00CE175F">
      <w:pPr>
        <w:spacing w:before="120" w:after="280" w:afterAutospacing="1"/>
      </w:pPr>
      <w:r w:rsidRPr="001B4054">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9"/>
        <w:gridCol w:w="6113"/>
      </w:tblGrid>
      <w:tr w:rsidR="00CE175F" w:rsidRPr="001B4054" w14:paraId="39E84D38" w14:textId="77777777" w:rsidTr="0099568A">
        <w:tc>
          <w:tcPr>
            <w:tcW w:w="1693" w:type="pct"/>
            <w:tcBorders>
              <w:top w:val="nil"/>
              <w:left w:val="nil"/>
              <w:bottom w:val="nil"/>
              <w:right w:val="nil"/>
              <w:tl2br w:val="nil"/>
              <w:tr2bl w:val="nil"/>
            </w:tcBorders>
            <w:tcMar>
              <w:top w:w="0" w:type="dxa"/>
              <w:left w:w="108" w:type="dxa"/>
              <w:bottom w:w="0" w:type="dxa"/>
              <w:right w:w="108" w:type="dxa"/>
            </w:tcMar>
          </w:tcPr>
          <w:p w14:paraId="17C1DB0A" w14:textId="77777777" w:rsidR="00CE175F" w:rsidRPr="001B4054" w:rsidRDefault="00CE175F" w:rsidP="0099568A">
            <w:pPr>
              <w:spacing w:before="120" w:after="0"/>
            </w:pPr>
            <w:r w:rsidRPr="001B4054">
              <w:rPr>
                <w:b/>
                <w:bCs/>
                <w:i/>
                <w:iCs/>
                <w:sz w:val="24"/>
                <w:szCs w:val="24"/>
              </w:rPr>
              <w:t>Nơi nhận:</w:t>
            </w:r>
            <w:r w:rsidRPr="001B4054">
              <w:br/>
            </w:r>
            <w:r w:rsidRPr="001B4054">
              <w:rPr>
                <w:sz w:val="22"/>
              </w:rPr>
              <w:t>- Như trên;</w:t>
            </w:r>
            <w:r w:rsidRPr="001B4054">
              <w:rPr>
                <w:sz w:val="22"/>
              </w:rPr>
              <w:br/>
              <w:t>- ………..…;</w:t>
            </w:r>
            <w:r w:rsidRPr="001B4054">
              <w:rPr>
                <w:sz w:val="22"/>
              </w:rPr>
              <w:br/>
              <w:t>- Lưu: VT, …</w:t>
            </w:r>
          </w:p>
        </w:tc>
        <w:tc>
          <w:tcPr>
            <w:tcW w:w="3307" w:type="pct"/>
            <w:tcBorders>
              <w:top w:val="nil"/>
              <w:left w:val="nil"/>
              <w:bottom w:val="nil"/>
              <w:right w:val="nil"/>
              <w:tl2br w:val="nil"/>
              <w:tr2bl w:val="nil"/>
            </w:tcBorders>
            <w:tcMar>
              <w:top w:w="0" w:type="dxa"/>
              <w:left w:w="108" w:type="dxa"/>
              <w:bottom w:w="0" w:type="dxa"/>
              <w:right w:w="108" w:type="dxa"/>
            </w:tcMar>
          </w:tcPr>
          <w:p w14:paraId="02FCDE49" w14:textId="77777777" w:rsidR="00CE175F" w:rsidRPr="001B4054" w:rsidRDefault="00CE175F" w:rsidP="0099568A">
            <w:pPr>
              <w:spacing w:before="120" w:after="0"/>
              <w:jc w:val="center"/>
            </w:pPr>
            <w:r w:rsidRPr="001B4054">
              <w:rPr>
                <w:b/>
                <w:bCs/>
              </w:rPr>
              <w:t>NGƯỜI ĐẠI DIỆN CỦA CƠ SỞ GIÁO DỤC</w:t>
            </w:r>
            <w:r w:rsidRPr="001B4054">
              <w:br/>
            </w:r>
            <w:r w:rsidRPr="001B4054">
              <w:rPr>
                <w:i/>
                <w:iCs/>
              </w:rPr>
              <w:t>(Ký tên, đóng dấu)</w:t>
            </w:r>
            <w:r w:rsidRPr="001B4054">
              <w:br/>
            </w:r>
            <w:r w:rsidRPr="001B4054">
              <w:br/>
            </w:r>
            <w:r w:rsidRPr="001B4054">
              <w:br/>
            </w:r>
            <w:r w:rsidRPr="001B4054">
              <w:br/>
            </w:r>
            <w:r w:rsidRPr="001B4054">
              <w:br/>
            </w:r>
            <w:r w:rsidRPr="001B4054">
              <w:rPr>
                <w:b/>
                <w:bCs/>
              </w:rPr>
              <w:t>Họ và tên</w:t>
            </w:r>
          </w:p>
        </w:tc>
      </w:tr>
    </w:tbl>
    <w:p w14:paraId="18BE16EB" w14:textId="77777777" w:rsidR="00391027" w:rsidRDefault="00391027"/>
    <w:sectPr w:rsidR="00391027" w:rsidSect="00391027">
      <w:pgSz w:w="11907" w:h="16840" w:code="9"/>
      <w:pgMar w:top="1134" w:right="964" w:bottom="1077" w:left="170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473"/>
    <w:multiLevelType w:val="hybridMultilevel"/>
    <w:tmpl w:val="B5DAF8E6"/>
    <w:lvl w:ilvl="0" w:tplc="A7C84EFE">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0C97B9B"/>
    <w:multiLevelType w:val="hybridMultilevel"/>
    <w:tmpl w:val="6A3E42B2"/>
    <w:lvl w:ilvl="0" w:tplc="24F8C1B8">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873503">
    <w:abstractNumId w:val="1"/>
  </w:num>
  <w:num w:numId="2" w16cid:durableId="42087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27"/>
    <w:rsid w:val="00092838"/>
    <w:rsid w:val="003309C9"/>
    <w:rsid w:val="00346DDE"/>
    <w:rsid w:val="00391027"/>
    <w:rsid w:val="00640963"/>
    <w:rsid w:val="006C67D8"/>
    <w:rsid w:val="00B32A4A"/>
    <w:rsid w:val="00CE175F"/>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FD38"/>
  <w15:chartTrackingRefBased/>
  <w15:docId w15:val="{9E79DA81-E0E9-4544-8915-A6C40465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27"/>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391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02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91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027"/>
    <w:rPr>
      <w:rFonts w:eastAsiaTheme="majorEastAsia" w:cstheme="majorBidi"/>
      <w:color w:val="272727" w:themeColor="text1" w:themeTint="D8"/>
    </w:rPr>
  </w:style>
  <w:style w:type="paragraph" w:styleId="Title">
    <w:name w:val="Title"/>
    <w:basedOn w:val="Normal"/>
    <w:next w:val="Normal"/>
    <w:link w:val="TitleChar"/>
    <w:uiPriority w:val="10"/>
    <w:qFormat/>
    <w:rsid w:val="0039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02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9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027"/>
    <w:pPr>
      <w:spacing w:before="160"/>
      <w:jc w:val="center"/>
    </w:pPr>
    <w:rPr>
      <w:i/>
      <w:iCs/>
      <w:color w:val="404040" w:themeColor="text1" w:themeTint="BF"/>
    </w:rPr>
  </w:style>
  <w:style w:type="character" w:customStyle="1" w:styleId="QuoteChar">
    <w:name w:val="Quote Char"/>
    <w:basedOn w:val="DefaultParagraphFont"/>
    <w:link w:val="Quote"/>
    <w:uiPriority w:val="29"/>
    <w:rsid w:val="00391027"/>
    <w:rPr>
      <w:i/>
      <w:iCs/>
      <w:color w:val="404040" w:themeColor="text1" w:themeTint="BF"/>
    </w:rPr>
  </w:style>
  <w:style w:type="paragraph" w:styleId="ListParagraph">
    <w:name w:val="List Paragraph"/>
    <w:basedOn w:val="Normal"/>
    <w:uiPriority w:val="34"/>
    <w:qFormat/>
    <w:rsid w:val="00391027"/>
    <w:pPr>
      <w:ind w:left="720"/>
      <w:contextualSpacing/>
    </w:pPr>
  </w:style>
  <w:style w:type="character" w:styleId="IntenseEmphasis">
    <w:name w:val="Intense Emphasis"/>
    <w:basedOn w:val="DefaultParagraphFont"/>
    <w:uiPriority w:val="21"/>
    <w:qFormat/>
    <w:rsid w:val="00391027"/>
    <w:rPr>
      <w:i/>
      <w:iCs/>
      <w:color w:val="0F4761" w:themeColor="accent1" w:themeShade="BF"/>
    </w:rPr>
  </w:style>
  <w:style w:type="paragraph" w:styleId="IntenseQuote">
    <w:name w:val="Intense Quote"/>
    <w:basedOn w:val="Normal"/>
    <w:next w:val="Normal"/>
    <w:link w:val="IntenseQuoteChar"/>
    <w:uiPriority w:val="30"/>
    <w:qFormat/>
    <w:rsid w:val="00391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027"/>
    <w:rPr>
      <w:i/>
      <w:iCs/>
      <w:color w:val="0F4761" w:themeColor="accent1" w:themeShade="BF"/>
    </w:rPr>
  </w:style>
  <w:style w:type="character" w:styleId="IntenseReference">
    <w:name w:val="Intense Reference"/>
    <w:basedOn w:val="DefaultParagraphFont"/>
    <w:uiPriority w:val="32"/>
    <w:qFormat/>
    <w:rsid w:val="00391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1566</Characters>
  <Application>Microsoft Office Word</Application>
  <DocSecurity>0</DocSecurity>
  <Lines>52</Lines>
  <Paragraphs>31</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Hiep Nguyen</cp:lastModifiedBy>
  <cp:revision>3</cp:revision>
  <dcterms:created xsi:type="dcterms:W3CDTF">2025-10-05T02:39:00Z</dcterms:created>
  <dcterms:modified xsi:type="dcterms:W3CDTF">2025-10-05T02:39:00Z</dcterms:modified>
</cp:coreProperties>
</file>