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5A" w:rsidRPr="003566FA" w:rsidRDefault="00617A5A" w:rsidP="00617A5A">
      <w:pPr>
        <w:spacing w:before="120"/>
        <w:jc w:val="center"/>
        <w:rPr>
          <w:b/>
          <w:sz w:val="26"/>
          <w:szCs w:val="26"/>
        </w:rPr>
      </w:pPr>
      <w:r w:rsidRPr="003566FA">
        <w:rPr>
          <w:b/>
          <w:sz w:val="26"/>
          <w:szCs w:val="26"/>
        </w:rPr>
        <w:t>PHỤ LỤC SỐ 14-MP</w:t>
      </w:r>
      <w:r w:rsidRPr="003566FA">
        <w:rPr>
          <w:rStyle w:val="FootnoteReference"/>
          <w:b/>
          <w:sz w:val="26"/>
          <w:szCs w:val="26"/>
        </w:rPr>
        <w:footnoteReference w:id="1"/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196"/>
        <w:gridCol w:w="7126"/>
      </w:tblGrid>
      <w:tr w:rsidR="00617A5A" w:rsidRPr="003566FA" w:rsidTr="00DB05AA">
        <w:trPr>
          <w:trHeight w:val="1255"/>
        </w:trPr>
        <w:tc>
          <w:tcPr>
            <w:tcW w:w="2196" w:type="dxa"/>
            <w:shd w:val="clear" w:color="auto" w:fill="auto"/>
          </w:tcPr>
          <w:p w:rsidR="00617A5A" w:rsidRPr="003566FA" w:rsidRDefault="00617A5A" w:rsidP="00DB05AA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617A5A" w:rsidRPr="003566FA" w:rsidRDefault="00617A5A" w:rsidP="00DB05AA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566FA">
              <w:rPr>
                <w:b/>
                <w:bCs/>
                <w:sz w:val="26"/>
                <w:szCs w:val="26"/>
                <w:lang w:val="nl-NL"/>
              </w:rPr>
              <w:t>TÊN CƠ SỞ</w:t>
            </w:r>
          </w:p>
          <w:p w:rsidR="00617A5A" w:rsidRPr="003566FA" w:rsidRDefault="00617A5A" w:rsidP="00DB05AA">
            <w:pPr>
              <w:jc w:val="center"/>
              <w:rPr>
                <w:sz w:val="26"/>
                <w:szCs w:val="26"/>
                <w:lang w:val="fr-FR"/>
              </w:rPr>
            </w:pPr>
            <w:r w:rsidRPr="003566FA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ED5215D" wp14:editId="116DB0C0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33019</wp:posOffset>
                      </wp:positionV>
                      <wp:extent cx="616585" cy="0"/>
                      <wp:effectExtent l="0" t="0" r="12065" b="19050"/>
                      <wp:wrapNone/>
                      <wp:docPr id="53" name="Straight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DF995" id="Straight Connector 5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5.85pt,2.6pt" to="74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5N0AEAAI4DAAAOAAAAZHJzL2Uyb0RvYy54bWysU01v2zAMvQ/YfxB0b5ykSNAZcXpI0F2K&#10;LUC6H8DKsi1MEgVRi5N/P0r5WNvdhvkgUHrkE98TvXo8OisOOpJB38jZZCqF9gpb4/tG/nh5unuQ&#10;ghL4Fix63ciTJvm4/vxpNYZaz3FA2+oomMRTPYZGDimFuqpIDdoBTTBoz2CH0UHibeyrNsLI7M5W&#10;8+l0WY0Y2xBRaSI+3Z5BuS78XadV+t51pJOwjeTeUlljWV/zWq1XUPcRwmDUpQ34hy4cGM+X3qi2&#10;kED8iuYvKmdURMIuTRS6CrvOKF00sJrZ9IOa/QBBFy1sDoWbTfT/aNW3wy4K0zZycS+FB8dvtE8R&#10;TD8ksUHv2UGMgkF2agxUc8HG72LWqo5+H55R/STGqndg3lA4px276HI6ixXH4vzp5rw+JqH4cDlb&#10;Lh4WUqgrVEF9rQuR0leNTuSgkdb47AnUcHimlG+G+pqSjz0+GWvLu1ovxkZ+WcwzM/B0dRYShy6w&#10;XvK9FGB7HluVYmEktKbN1ZmHTrSxURyAJ4cHrsXxhbuVwgIlBlhC+bIv3MG70tzOFmg4FxfokmZ9&#10;ptZlMC/d/7EqR6/Ynnbx6ic/emG/DGieqrd7jt/+RuvfAAAA//8DAFBLAwQUAAYACAAAACEA0slj&#10;qdkAAAAGAQAADwAAAGRycy9kb3ducmV2LnhtbEyPzU7DMBCE70i8g7VI3OgmoYUqxKkQP3coQYKb&#10;Gy9JRLwOsZuGt2fLBU6r0Yxmvyk2s+vVRGPoPGtIFwko4trbjhsN1cvjxRpUiIat6T2Thm8KsClP&#10;TwqTW3/gZ5q2sVFSwiE3GtoYhxwx1C05ExZ+IBbvw4/ORJFjg3Y0Byl3PWZJcoXOdCwfWjPQXUv1&#10;53bvNFx+vT9hxfVbhtP96vUhrYYlVlqfn823N6AizfEvDEd8QYdSmHZ+zzaoXsMqvZak3AzU0V6u&#10;ZcnuV2NZ4H/88gcAAP//AwBQSwECLQAUAAYACAAAACEAtoM4kv4AAADhAQAAEwAAAAAAAAAAAAAA&#10;AAAAAAAAW0NvbnRlbnRfVHlwZXNdLnhtbFBLAQItABQABgAIAAAAIQA4/SH/1gAAAJQBAAALAAAA&#10;AAAAAAAAAAAAAC8BAABfcmVscy8ucmVsc1BLAQItABQABgAIAAAAIQAuGg5N0AEAAI4DAAAOAAAA&#10;AAAAAAAAAAAAAC4CAABkcnMvZTJvRG9jLnhtbFBLAQItABQABgAIAAAAIQDSyWOp2QAAAAY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617A5A" w:rsidRPr="003566FA" w:rsidRDefault="00617A5A" w:rsidP="00DB05AA">
            <w:pPr>
              <w:jc w:val="center"/>
              <w:rPr>
                <w:sz w:val="26"/>
                <w:szCs w:val="26"/>
                <w:lang w:val="fr-FR"/>
              </w:rPr>
            </w:pPr>
            <w:r w:rsidRPr="003566FA">
              <w:rPr>
                <w:sz w:val="26"/>
                <w:szCs w:val="26"/>
                <w:lang w:val="fr-FR"/>
              </w:rPr>
              <w:t>Số: ...</w:t>
            </w:r>
          </w:p>
        </w:tc>
        <w:tc>
          <w:tcPr>
            <w:tcW w:w="7126" w:type="dxa"/>
            <w:shd w:val="clear" w:color="auto" w:fill="auto"/>
          </w:tcPr>
          <w:p w:rsidR="00617A5A" w:rsidRPr="003566FA" w:rsidRDefault="00617A5A" w:rsidP="00DB05AA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</w:p>
          <w:p w:rsidR="00617A5A" w:rsidRPr="003566FA" w:rsidRDefault="00617A5A" w:rsidP="00DB05AA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3566FA">
              <w:rPr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:rsidR="00617A5A" w:rsidRPr="003566FA" w:rsidRDefault="00617A5A" w:rsidP="00DB05AA">
            <w:pPr>
              <w:jc w:val="center"/>
              <w:rPr>
                <w:b/>
                <w:bCs/>
              </w:rPr>
            </w:pPr>
            <w:r w:rsidRPr="003566FA">
              <w:rPr>
                <w:b/>
                <w:bCs/>
              </w:rPr>
              <w:t>Độc lập - Tự do - Hạnh phúc</w:t>
            </w:r>
          </w:p>
          <w:p w:rsidR="00617A5A" w:rsidRPr="003566FA" w:rsidRDefault="00617A5A" w:rsidP="00DB05AA">
            <w:pPr>
              <w:ind w:hanging="108"/>
              <w:jc w:val="center"/>
              <w:rPr>
                <w:i/>
              </w:rPr>
            </w:pPr>
            <w:r w:rsidRPr="003566FA">
              <w:rPr>
                <w:rFonts w:ascii="Calibri" w:hAnsi="Calibri"/>
                <w:i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8225F90" wp14:editId="19B8D86E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24129</wp:posOffset>
                      </wp:positionV>
                      <wp:extent cx="2136140" cy="0"/>
                      <wp:effectExtent l="0" t="0" r="16510" b="1905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36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19EB7" id="Straight Connector 4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89.25pt,1.9pt" to="257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jr0QEAAI8DAAAOAAAAZHJzL2Uyb0RvYy54bWysU01v2zAMvQ/YfxB0X5xkbbEZcXpI0F2K&#10;LUC6H8DKsi1UEgVRi51/P0r5WLvdhvogSHrkE98jvbqfnBUHHcmgb+RiNpdCe4Wt8X0jfz49fPoi&#10;BSXwLVj0upFHTfJ+/fHDagy1XuKAttVRMImnegyNHFIKdVWRGrQDmmHQnsEOo4PEx9hXbYSR2Z2t&#10;lvP5XTVibENEpYn4dnsC5brwd51W6UfXkU7CNpJrS2WNZX3Oa7VeQd1HCINR5zLgP6pwYDw/eqXa&#10;QgLxK5p/qJxREQm7NFPoKuw6o3TRwGoW87/U7AcIumhhcyhcbaL3o1XfD7soTNvIG+6UB8c92qcI&#10;ph+S2KD37CBGwSA7NQaqOWHjdzFrVZPfh0dUL8RY9QbMBwqnsKmLLoezWDEV549X5/WUhOLL5eLz&#10;3eKGG6QuWAX1JTFESt80OpE3jbTGZ1OghsMjpfw01JeQfO3xwVhbGmu9GBv59XZ5y8zA49VZSLx1&#10;gQWT76UA2/PcqhQLI6E1bc7OPHSkjY3iADw6PHEtjk9crhQWKDHAGsqXjeEK3qTmcrZAwym5QOcw&#10;6zO1LpN5rv6PV3n3jO1xFy+GctcL+3lC81i9PvP+9X+0/g0AAP//AwBQSwMEFAAGAAgAAAAhAKnM&#10;f1PZAAAABwEAAA8AAABkcnMvZG93bnJldi54bWxMj8tOwzAQRfdI/IM1SOzoJKWBEuJUiMceSpBg&#10;58ZDEhGPQ+ym4e8Z2MDy6l6dOVNsZtericbQedaQLhJQxLW3HTcaqueHszWoEA1b03smDV8UYFMe&#10;HxUmt/7ATzRtY6MEwiE3GtoYhxwx1C05ExZ+IJbu3Y/ORIljg3Y0B4G7HpdJcoHOdCwXWjPQbUv1&#10;x3bvNJx/vj1ixfXrEqe77OU+rYYVVlqfnsw316AizfFvDD/6og6lOO38nm1QveTLdSZTgckH0mfp&#10;6grU7jdjWeB///IbAAD//wMAUEsBAi0AFAAGAAgAAAAhALaDOJL+AAAA4QEAABMAAAAAAAAAAAAA&#10;AAAAAAAAAFtDb250ZW50X1R5cGVzXS54bWxQSwECLQAUAAYACAAAACEAOP0h/9YAAACUAQAACwAA&#10;AAAAAAAAAAAAAAAvAQAAX3JlbHMvLnJlbHNQSwECLQAUAAYACAAAACEA/VF469EBAACPAwAADgAA&#10;AAAAAAAAAAAAAAAuAgAAZHJzL2Uyb0RvYy54bWxQSwECLQAUAAYACAAAACEAqcx/U9kAAAAHAQAA&#10;DwAAAAAAAAAAAAAAAAArBAAAZHJzL2Rvd25yZXYueG1sUEsFBgAAAAAEAAQA8wAAADEFAAAAAA==&#10;" strokecolor="windowText">
                      <o:lock v:ext="edit" shapetype="f"/>
                    </v:line>
                  </w:pict>
                </mc:Fallback>
              </mc:AlternateContent>
            </w:r>
            <w:r w:rsidRPr="003566FA">
              <w:rPr>
                <w:bCs/>
                <w:i/>
              </w:rPr>
              <w:t>... ,</w:t>
            </w:r>
            <w:r w:rsidRPr="003566FA">
              <w:rPr>
                <w:b/>
                <w:bCs/>
                <w:i/>
              </w:rPr>
              <w:t xml:space="preserve"> </w:t>
            </w:r>
            <w:r w:rsidRPr="003566FA">
              <w:rPr>
                <w:i/>
                <w:iCs/>
              </w:rPr>
              <w:t>ngày … tháng … năm …</w:t>
            </w:r>
          </w:p>
          <w:p w:rsidR="00617A5A" w:rsidRPr="003566FA" w:rsidRDefault="00617A5A" w:rsidP="00DB05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617A5A" w:rsidRPr="003566FA" w:rsidRDefault="00617A5A" w:rsidP="00617A5A">
      <w:pPr>
        <w:ind w:right="-468" w:hanging="180"/>
        <w:jc w:val="center"/>
        <w:rPr>
          <w:b/>
          <w:bCs/>
          <w:sz w:val="26"/>
          <w:szCs w:val="26"/>
        </w:rPr>
      </w:pPr>
      <w:r w:rsidRPr="003566FA">
        <w:rPr>
          <w:b/>
          <w:bCs/>
          <w:sz w:val="26"/>
          <w:szCs w:val="26"/>
        </w:rPr>
        <w:t xml:space="preserve">    </w:t>
      </w:r>
    </w:p>
    <w:p w:rsidR="00617A5A" w:rsidRPr="003566FA" w:rsidRDefault="00617A5A" w:rsidP="00617A5A">
      <w:pPr>
        <w:ind w:right="-468" w:hanging="180"/>
        <w:jc w:val="center"/>
        <w:rPr>
          <w:b/>
          <w:bCs/>
        </w:rPr>
      </w:pPr>
      <w:r w:rsidRPr="003566FA">
        <w:rPr>
          <w:b/>
          <w:bCs/>
        </w:rPr>
        <w:t xml:space="preserve">ĐƠN HÀNG </w:t>
      </w:r>
    </w:p>
    <w:p w:rsidR="00617A5A" w:rsidRPr="003566FA" w:rsidRDefault="00617A5A" w:rsidP="00617A5A">
      <w:pPr>
        <w:ind w:right="-468" w:hanging="180"/>
        <w:jc w:val="center"/>
        <w:rPr>
          <w:b/>
          <w:bCs/>
        </w:rPr>
      </w:pPr>
      <w:r w:rsidRPr="003566FA">
        <w:rPr>
          <w:b/>
          <w:bCs/>
        </w:rPr>
        <w:t xml:space="preserve">NHẬP KHẨU MỸ PHẨM DÙNG CHO NGHIÊN CỨU, KIỂM NGHIỆM </w:t>
      </w:r>
    </w:p>
    <w:p w:rsidR="00617A5A" w:rsidRPr="003566FA" w:rsidRDefault="00617A5A" w:rsidP="00617A5A">
      <w:pPr>
        <w:jc w:val="center"/>
        <w:rPr>
          <w:b/>
          <w:bCs/>
        </w:rPr>
      </w:pPr>
    </w:p>
    <w:p w:rsidR="00617A5A" w:rsidRPr="003566FA" w:rsidRDefault="00617A5A" w:rsidP="00617A5A">
      <w:pPr>
        <w:jc w:val="center"/>
        <w:rPr>
          <w:lang w:val="pt-BR"/>
        </w:rPr>
      </w:pPr>
      <w:r w:rsidRPr="003566FA">
        <w:t xml:space="preserve">Kính gửi: </w:t>
      </w:r>
      <w:r w:rsidRPr="003566FA">
        <w:rPr>
          <w:lang w:val="nl-NL"/>
        </w:rPr>
        <w:t>Cơ quan chuyên môn về y tế thuộc Ủy ban nhân dân cấp tỉnh</w:t>
      </w:r>
      <w:r w:rsidRPr="003566FA">
        <w:rPr>
          <w:i/>
          <w:vertAlign w:val="superscript"/>
        </w:rPr>
        <w:t>(1)</w:t>
      </w:r>
      <w:r w:rsidRPr="003566FA">
        <w:rPr>
          <w:i/>
        </w:rPr>
        <w:t xml:space="preserve"> ...</w:t>
      </w:r>
    </w:p>
    <w:p w:rsidR="00617A5A" w:rsidRPr="003566FA" w:rsidRDefault="00617A5A" w:rsidP="00617A5A">
      <w:pPr>
        <w:spacing w:before="120" w:after="120"/>
        <w:ind w:firstLine="601"/>
        <w:jc w:val="both"/>
      </w:pPr>
      <w:r w:rsidRPr="003566FA">
        <w:rPr>
          <w:i/>
        </w:rPr>
        <w:t>(Tên cơ sở)</w:t>
      </w:r>
      <w:r w:rsidRPr="003566FA">
        <w:t xml:space="preserve"> ... đề nghị </w:t>
      </w:r>
      <w:r w:rsidRPr="003566FA">
        <w:rPr>
          <w:lang w:val="nl-NL"/>
        </w:rPr>
        <w:t>cơ quan chuyên môn về y tế thuộc Ủy ban nhân dân cấp tỉnh</w:t>
      </w:r>
      <w:r w:rsidRPr="003566FA">
        <w:rPr>
          <w:i/>
          <w:vertAlign w:val="superscript"/>
        </w:rPr>
        <w:t>(1)</w:t>
      </w:r>
      <w:r w:rsidRPr="003566FA">
        <w:rPr>
          <w:i/>
        </w:rPr>
        <w:t xml:space="preserve"> ...</w:t>
      </w:r>
      <w:r w:rsidRPr="003566FA">
        <w:t xml:space="preserve"> xét duyệt để đơn vị được nhập khẩu mỹ phẩm dùng cho nghiên cứu, kiểm nghiệm sau: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851"/>
        <w:gridCol w:w="1355"/>
        <w:gridCol w:w="771"/>
        <w:gridCol w:w="1134"/>
        <w:gridCol w:w="1559"/>
        <w:gridCol w:w="709"/>
      </w:tblGrid>
      <w:tr w:rsidR="00617A5A" w:rsidRPr="003566FA" w:rsidTr="00DB05AA">
        <w:trPr>
          <w:jc w:val="center"/>
        </w:trPr>
        <w:tc>
          <w:tcPr>
            <w:tcW w:w="568" w:type="dxa"/>
            <w:vAlign w:val="center"/>
          </w:tcPr>
          <w:p w:rsidR="00617A5A" w:rsidRPr="003566FA" w:rsidRDefault="00617A5A" w:rsidP="00DB05AA">
            <w:pPr>
              <w:spacing w:before="120" w:after="120"/>
              <w:jc w:val="center"/>
            </w:pPr>
            <w:r w:rsidRPr="003566FA">
              <w:t>TT</w:t>
            </w:r>
          </w:p>
        </w:tc>
        <w:tc>
          <w:tcPr>
            <w:tcW w:w="2409" w:type="dxa"/>
            <w:vAlign w:val="center"/>
          </w:tcPr>
          <w:p w:rsidR="00617A5A" w:rsidRPr="003566FA" w:rsidRDefault="00617A5A" w:rsidP="00DB05AA">
            <w:pPr>
              <w:jc w:val="center"/>
            </w:pPr>
            <w:r w:rsidRPr="003566FA">
              <w:t>Tên mỹ phẩm,</w:t>
            </w:r>
          </w:p>
          <w:p w:rsidR="00617A5A" w:rsidRPr="003566FA" w:rsidRDefault="00617A5A" w:rsidP="00DB05AA">
            <w:pPr>
              <w:jc w:val="center"/>
            </w:pPr>
            <w:r w:rsidRPr="003566FA">
              <w:t xml:space="preserve">dạng bào chế, </w:t>
            </w:r>
          </w:p>
          <w:p w:rsidR="00617A5A" w:rsidRPr="003566FA" w:rsidRDefault="00617A5A" w:rsidP="00DB05AA">
            <w:pPr>
              <w:jc w:val="center"/>
            </w:pPr>
            <w:r w:rsidRPr="003566FA">
              <w:t>quy cách đóng gói</w:t>
            </w:r>
          </w:p>
        </w:tc>
        <w:tc>
          <w:tcPr>
            <w:tcW w:w="851" w:type="dxa"/>
            <w:vAlign w:val="center"/>
          </w:tcPr>
          <w:p w:rsidR="00617A5A" w:rsidRPr="003566FA" w:rsidRDefault="00617A5A" w:rsidP="00DB05AA">
            <w:pPr>
              <w:jc w:val="center"/>
            </w:pPr>
            <w:r w:rsidRPr="003566FA">
              <w:t>Dạng sản phẩm</w:t>
            </w:r>
          </w:p>
        </w:tc>
        <w:tc>
          <w:tcPr>
            <w:tcW w:w="1355" w:type="dxa"/>
            <w:vAlign w:val="center"/>
          </w:tcPr>
          <w:p w:rsidR="00617A5A" w:rsidRPr="003566FA" w:rsidRDefault="00617A5A" w:rsidP="00DB05AA">
            <w:pPr>
              <w:jc w:val="center"/>
            </w:pPr>
            <w:r w:rsidRPr="003566FA">
              <w:t>Thành phần</w:t>
            </w:r>
          </w:p>
          <w:p w:rsidR="00617A5A" w:rsidRPr="003566FA" w:rsidRDefault="00617A5A" w:rsidP="00DB05AA">
            <w:pPr>
              <w:jc w:val="center"/>
            </w:pPr>
            <w:r w:rsidRPr="003566FA">
              <w:t>công thức</w:t>
            </w:r>
          </w:p>
        </w:tc>
        <w:tc>
          <w:tcPr>
            <w:tcW w:w="771" w:type="dxa"/>
            <w:vAlign w:val="center"/>
          </w:tcPr>
          <w:p w:rsidR="00617A5A" w:rsidRPr="003566FA" w:rsidRDefault="00617A5A" w:rsidP="00DB05AA">
            <w:pPr>
              <w:jc w:val="center"/>
            </w:pPr>
            <w:r w:rsidRPr="003566FA">
              <w:t>Đơn vị tính</w:t>
            </w:r>
          </w:p>
        </w:tc>
        <w:tc>
          <w:tcPr>
            <w:tcW w:w="1134" w:type="dxa"/>
            <w:vAlign w:val="center"/>
          </w:tcPr>
          <w:p w:rsidR="00617A5A" w:rsidRPr="003566FA" w:rsidRDefault="00617A5A" w:rsidP="00DB05AA">
            <w:pPr>
              <w:jc w:val="center"/>
            </w:pPr>
            <w:r w:rsidRPr="003566FA">
              <w:t>Số lượng</w:t>
            </w:r>
            <w:r w:rsidRPr="003566FA">
              <w:rPr>
                <w:vertAlign w:val="superscript"/>
              </w:rPr>
              <w:t>(2)</w:t>
            </w:r>
          </w:p>
        </w:tc>
        <w:tc>
          <w:tcPr>
            <w:tcW w:w="1559" w:type="dxa"/>
            <w:vAlign w:val="center"/>
          </w:tcPr>
          <w:p w:rsidR="00617A5A" w:rsidRPr="003566FA" w:rsidRDefault="00617A5A" w:rsidP="00DB05AA">
            <w:pPr>
              <w:jc w:val="center"/>
              <w:rPr>
                <w:lang w:val="fr-FR"/>
              </w:rPr>
            </w:pPr>
            <w:r w:rsidRPr="003566FA">
              <w:rPr>
                <w:lang w:val="fr-FR"/>
              </w:rPr>
              <w:t xml:space="preserve">Tên công ty sản xuất, </w:t>
            </w:r>
          </w:p>
          <w:p w:rsidR="00617A5A" w:rsidRPr="003566FA" w:rsidRDefault="00617A5A" w:rsidP="00DB05AA">
            <w:pPr>
              <w:jc w:val="center"/>
              <w:rPr>
                <w:lang w:val="fr-FR"/>
              </w:rPr>
            </w:pPr>
            <w:r w:rsidRPr="003566FA">
              <w:rPr>
                <w:lang w:val="fr-FR"/>
              </w:rPr>
              <w:t>tên nước</w:t>
            </w:r>
          </w:p>
        </w:tc>
        <w:tc>
          <w:tcPr>
            <w:tcW w:w="709" w:type="dxa"/>
            <w:vAlign w:val="center"/>
          </w:tcPr>
          <w:p w:rsidR="00617A5A" w:rsidRPr="003566FA" w:rsidRDefault="00617A5A" w:rsidP="00DB05AA">
            <w:pPr>
              <w:jc w:val="center"/>
            </w:pPr>
            <w:r w:rsidRPr="003566FA">
              <w:t>Ghi chú</w:t>
            </w:r>
          </w:p>
        </w:tc>
      </w:tr>
      <w:tr w:rsidR="00617A5A" w:rsidRPr="003566FA" w:rsidTr="00DB05AA">
        <w:trPr>
          <w:jc w:val="center"/>
        </w:trPr>
        <w:tc>
          <w:tcPr>
            <w:tcW w:w="568" w:type="dxa"/>
          </w:tcPr>
          <w:p w:rsidR="00617A5A" w:rsidRPr="003566FA" w:rsidRDefault="00617A5A" w:rsidP="00DB05AA">
            <w:pPr>
              <w:spacing w:before="120" w:after="120"/>
              <w:jc w:val="center"/>
            </w:pPr>
            <w:r w:rsidRPr="003566FA">
              <w:t>1</w:t>
            </w:r>
          </w:p>
        </w:tc>
        <w:tc>
          <w:tcPr>
            <w:tcW w:w="2409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851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355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771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134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559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709" w:type="dxa"/>
          </w:tcPr>
          <w:p w:rsidR="00617A5A" w:rsidRPr="003566FA" w:rsidRDefault="00617A5A" w:rsidP="00DB05AA">
            <w:pPr>
              <w:spacing w:before="120" w:after="120"/>
            </w:pPr>
          </w:p>
        </w:tc>
      </w:tr>
      <w:tr w:rsidR="00617A5A" w:rsidRPr="003566FA" w:rsidTr="00DB05AA">
        <w:trPr>
          <w:jc w:val="center"/>
        </w:trPr>
        <w:tc>
          <w:tcPr>
            <w:tcW w:w="568" w:type="dxa"/>
          </w:tcPr>
          <w:p w:rsidR="00617A5A" w:rsidRPr="003566FA" w:rsidRDefault="00617A5A" w:rsidP="00DB05AA">
            <w:pPr>
              <w:spacing w:before="120" w:after="120"/>
              <w:jc w:val="center"/>
            </w:pPr>
            <w:r w:rsidRPr="003566FA">
              <w:t>2</w:t>
            </w:r>
          </w:p>
        </w:tc>
        <w:tc>
          <w:tcPr>
            <w:tcW w:w="2409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851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355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771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134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559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709" w:type="dxa"/>
          </w:tcPr>
          <w:p w:rsidR="00617A5A" w:rsidRPr="003566FA" w:rsidRDefault="00617A5A" w:rsidP="00DB05AA">
            <w:pPr>
              <w:spacing w:before="120" w:after="120"/>
            </w:pPr>
          </w:p>
        </w:tc>
      </w:tr>
      <w:tr w:rsidR="00617A5A" w:rsidRPr="003566FA" w:rsidTr="00DB05AA">
        <w:trPr>
          <w:jc w:val="center"/>
        </w:trPr>
        <w:tc>
          <w:tcPr>
            <w:tcW w:w="568" w:type="dxa"/>
          </w:tcPr>
          <w:p w:rsidR="00617A5A" w:rsidRPr="003566FA" w:rsidRDefault="00617A5A" w:rsidP="00DB05AA">
            <w:pPr>
              <w:spacing w:before="120" w:after="120"/>
              <w:jc w:val="center"/>
            </w:pPr>
            <w:r w:rsidRPr="003566FA">
              <w:t>3</w:t>
            </w:r>
          </w:p>
        </w:tc>
        <w:tc>
          <w:tcPr>
            <w:tcW w:w="2409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851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355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771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134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559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709" w:type="dxa"/>
          </w:tcPr>
          <w:p w:rsidR="00617A5A" w:rsidRPr="003566FA" w:rsidRDefault="00617A5A" w:rsidP="00DB05AA">
            <w:pPr>
              <w:spacing w:before="120" w:after="120"/>
            </w:pPr>
          </w:p>
        </w:tc>
      </w:tr>
      <w:tr w:rsidR="00617A5A" w:rsidRPr="003566FA" w:rsidTr="00DB05AA">
        <w:trPr>
          <w:jc w:val="center"/>
        </w:trPr>
        <w:tc>
          <w:tcPr>
            <w:tcW w:w="568" w:type="dxa"/>
          </w:tcPr>
          <w:p w:rsidR="00617A5A" w:rsidRPr="003566FA" w:rsidRDefault="00617A5A" w:rsidP="00DB05AA">
            <w:pPr>
              <w:spacing w:before="120" w:after="120"/>
              <w:jc w:val="center"/>
            </w:pPr>
            <w:r w:rsidRPr="003566FA">
              <w:t>...</w:t>
            </w:r>
          </w:p>
        </w:tc>
        <w:tc>
          <w:tcPr>
            <w:tcW w:w="2409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851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355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771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134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1559" w:type="dxa"/>
          </w:tcPr>
          <w:p w:rsidR="00617A5A" w:rsidRPr="003566FA" w:rsidRDefault="00617A5A" w:rsidP="00DB05AA">
            <w:pPr>
              <w:spacing w:before="120" w:after="120"/>
            </w:pPr>
          </w:p>
        </w:tc>
        <w:tc>
          <w:tcPr>
            <w:tcW w:w="709" w:type="dxa"/>
          </w:tcPr>
          <w:p w:rsidR="00617A5A" w:rsidRPr="003566FA" w:rsidRDefault="00617A5A" w:rsidP="00DB05AA">
            <w:pPr>
              <w:spacing w:before="120" w:after="120"/>
            </w:pPr>
          </w:p>
        </w:tc>
      </w:tr>
    </w:tbl>
    <w:p w:rsidR="00617A5A" w:rsidRPr="003566FA" w:rsidRDefault="00617A5A" w:rsidP="00617A5A">
      <w:pPr>
        <w:ind w:firstLine="567"/>
        <w:jc w:val="both"/>
      </w:pPr>
    </w:p>
    <w:tbl>
      <w:tblPr>
        <w:tblW w:w="94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204"/>
        <w:gridCol w:w="3260"/>
      </w:tblGrid>
      <w:tr w:rsidR="00617A5A" w:rsidRPr="003566FA" w:rsidTr="00DB05AA">
        <w:trPr>
          <w:trHeight w:val="3580"/>
        </w:trPr>
        <w:tc>
          <w:tcPr>
            <w:tcW w:w="6204" w:type="dxa"/>
            <w:shd w:val="clear" w:color="auto" w:fill="auto"/>
          </w:tcPr>
          <w:p w:rsidR="00617A5A" w:rsidRPr="003566FA" w:rsidRDefault="00617A5A" w:rsidP="00DB05AA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66FA">
              <w:rPr>
                <w:b/>
                <w:bCs/>
                <w:i/>
                <w:sz w:val="26"/>
                <w:szCs w:val="26"/>
              </w:rPr>
              <w:t xml:space="preserve">Cơ quan chuyên môn về y tế </w:t>
            </w:r>
          </w:p>
          <w:p w:rsidR="00617A5A" w:rsidRPr="003566FA" w:rsidRDefault="00617A5A" w:rsidP="00DB05AA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66FA">
              <w:rPr>
                <w:b/>
                <w:bCs/>
                <w:i/>
                <w:sz w:val="26"/>
                <w:szCs w:val="26"/>
              </w:rPr>
              <w:t>thuộc Ủy ban nhân dân cấp tỉnh</w:t>
            </w:r>
            <w:r w:rsidRPr="003566FA">
              <w:rPr>
                <w:b/>
                <w:bCs/>
                <w:i/>
                <w:sz w:val="26"/>
                <w:szCs w:val="26"/>
                <w:vertAlign w:val="superscript"/>
              </w:rPr>
              <w:t>(1)</w:t>
            </w:r>
            <w:r w:rsidRPr="003566FA">
              <w:rPr>
                <w:b/>
                <w:bCs/>
                <w:i/>
                <w:sz w:val="26"/>
                <w:szCs w:val="26"/>
              </w:rPr>
              <w:t>...</w:t>
            </w:r>
          </w:p>
          <w:p w:rsidR="00617A5A" w:rsidRPr="003566FA" w:rsidRDefault="00617A5A" w:rsidP="00DB05AA">
            <w:pPr>
              <w:jc w:val="both"/>
              <w:rPr>
                <w:sz w:val="26"/>
                <w:szCs w:val="26"/>
                <w:lang w:val="fr-FR"/>
              </w:rPr>
            </w:pPr>
            <w:r w:rsidRPr="003566FA">
              <w:rPr>
                <w:sz w:val="26"/>
                <w:szCs w:val="26"/>
              </w:rPr>
              <w:t xml:space="preserve">Chấp thuận đơn hàng nhập khẩu gồm ... </w:t>
            </w:r>
            <w:r w:rsidRPr="003566FA">
              <w:rPr>
                <w:b/>
                <w:bCs/>
                <w:sz w:val="26"/>
                <w:szCs w:val="26"/>
              </w:rPr>
              <w:t xml:space="preserve"> </w:t>
            </w:r>
            <w:r w:rsidRPr="003566FA">
              <w:rPr>
                <w:sz w:val="26"/>
                <w:szCs w:val="26"/>
                <w:lang w:val="pt-BR"/>
              </w:rPr>
              <w:t>trang ... khoản kèm theo</w:t>
            </w:r>
            <w:r w:rsidRPr="003566FA">
              <w:rPr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3566FA">
              <w:rPr>
                <w:bCs/>
                <w:sz w:val="26"/>
                <w:szCs w:val="26"/>
                <w:lang w:val="pt-BR"/>
              </w:rPr>
              <w:t>C</w:t>
            </w:r>
            <w:r w:rsidRPr="003566FA">
              <w:rPr>
                <w:sz w:val="26"/>
                <w:szCs w:val="26"/>
                <w:lang w:val="pt-BR"/>
              </w:rPr>
              <w:t xml:space="preserve">ông văn </w:t>
            </w:r>
            <w:r w:rsidRPr="003566FA">
              <w:rPr>
                <w:sz w:val="26"/>
                <w:szCs w:val="26"/>
              </w:rPr>
              <w:t xml:space="preserve">số ...... ngày ... tháng ... năm ... </w:t>
            </w:r>
            <w:r w:rsidRPr="003566FA">
              <w:rPr>
                <w:sz w:val="26"/>
                <w:szCs w:val="26"/>
                <w:lang w:val="fr-FR"/>
              </w:rPr>
              <w:t>của cơ quan chuyên môn về y tế thuộc Ủy ban nhân dân cấp tỉnh</w:t>
            </w:r>
            <w:r w:rsidRPr="003566FA">
              <w:rPr>
                <w:i/>
                <w:sz w:val="26"/>
                <w:szCs w:val="26"/>
                <w:vertAlign w:val="superscript"/>
                <w:lang w:val="fr-FR"/>
              </w:rPr>
              <w:t>(1)</w:t>
            </w:r>
            <w:r w:rsidRPr="003566FA">
              <w:rPr>
                <w:sz w:val="26"/>
                <w:szCs w:val="26"/>
                <w:lang w:val="fr-FR"/>
              </w:rPr>
              <w:t>.</w:t>
            </w:r>
          </w:p>
          <w:p w:rsidR="00617A5A" w:rsidRPr="003566FA" w:rsidRDefault="00617A5A" w:rsidP="00DB05AA">
            <w:pPr>
              <w:jc w:val="both"/>
              <w:rPr>
                <w:sz w:val="26"/>
                <w:szCs w:val="26"/>
                <w:lang w:val="fr-FR"/>
              </w:rPr>
            </w:pPr>
            <w:r w:rsidRPr="003566FA">
              <w:rPr>
                <w:sz w:val="26"/>
                <w:szCs w:val="26"/>
                <w:lang w:val="fr-FR"/>
              </w:rPr>
              <w:t>Đơn hàng nhập khẩu mỹ phẩm dùng cho nghiên cứu, kiểm nghiệm chỉ có giá trị 01 lần./.</w:t>
            </w:r>
          </w:p>
          <w:p w:rsidR="00617A5A" w:rsidRPr="003566FA" w:rsidRDefault="00617A5A" w:rsidP="00DB05AA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3566FA">
              <w:rPr>
                <w:bCs/>
                <w:i/>
                <w:iCs/>
                <w:sz w:val="26"/>
                <w:szCs w:val="26"/>
              </w:rPr>
              <w:t>... , ngày … tháng … năm …</w:t>
            </w:r>
          </w:p>
          <w:p w:rsidR="00617A5A" w:rsidRPr="003566FA" w:rsidRDefault="00617A5A" w:rsidP="00DB05AA">
            <w:pPr>
              <w:jc w:val="center"/>
              <w:rPr>
                <w:b/>
                <w:bCs/>
                <w:sz w:val="26"/>
                <w:szCs w:val="26"/>
              </w:rPr>
            </w:pPr>
            <w:r w:rsidRPr="003566FA">
              <w:rPr>
                <w:b/>
                <w:bCs/>
                <w:sz w:val="26"/>
                <w:szCs w:val="26"/>
              </w:rPr>
              <w:t>THỦ TRƯỞNG CƠ QUAN</w:t>
            </w:r>
          </w:p>
          <w:p w:rsidR="00617A5A" w:rsidRPr="003566FA" w:rsidRDefault="00617A5A" w:rsidP="00DB05AA">
            <w:pPr>
              <w:ind w:hanging="104"/>
              <w:jc w:val="center"/>
              <w:rPr>
                <w:i/>
                <w:sz w:val="26"/>
                <w:szCs w:val="26"/>
                <w:lang w:val="fr-FR"/>
              </w:rPr>
            </w:pPr>
            <w:r w:rsidRPr="003566FA">
              <w:rPr>
                <w:i/>
                <w:sz w:val="26"/>
                <w:szCs w:val="26"/>
                <w:lang w:val="pt-BR"/>
              </w:rPr>
              <w:t xml:space="preserve">(Ký tên, </w:t>
            </w:r>
            <w:r w:rsidRPr="003566FA">
              <w:rPr>
                <w:i/>
                <w:sz w:val="26"/>
                <w:szCs w:val="26"/>
                <w:lang w:val="fr-FR"/>
              </w:rPr>
              <w:t xml:space="preserve">đóng dấu, </w:t>
            </w:r>
            <w:r w:rsidRPr="003566FA">
              <w:rPr>
                <w:i/>
                <w:sz w:val="26"/>
                <w:szCs w:val="26"/>
                <w:lang w:val="pt-BR"/>
              </w:rPr>
              <w:t>g</w:t>
            </w:r>
            <w:r w:rsidRPr="003566FA">
              <w:rPr>
                <w:i/>
                <w:sz w:val="26"/>
                <w:szCs w:val="26"/>
                <w:lang w:val="fr-FR"/>
              </w:rPr>
              <w:t>hi rõ họ và tên người ký)</w:t>
            </w:r>
          </w:p>
          <w:p w:rsidR="00617A5A" w:rsidRPr="003566FA" w:rsidRDefault="00617A5A" w:rsidP="00DB05AA">
            <w:pPr>
              <w:ind w:hanging="104"/>
              <w:jc w:val="center"/>
              <w:rPr>
                <w:i/>
                <w:sz w:val="26"/>
                <w:szCs w:val="26"/>
                <w:lang w:val="fr-FR"/>
              </w:rPr>
            </w:pPr>
          </w:p>
          <w:p w:rsidR="00617A5A" w:rsidRPr="003566FA" w:rsidRDefault="00617A5A" w:rsidP="00DB05AA">
            <w:pPr>
              <w:rPr>
                <w:b/>
                <w:bCs/>
              </w:rPr>
            </w:pPr>
            <w:r w:rsidRPr="003566FA">
              <w:rPr>
                <w:b/>
                <w:bCs/>
              </w:rPr>
              <w:t xml:space="preserve"> </w:t>
            </w:r>
            <w:r w:rsidRPr="003566FA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353A184" wp14:editId="1A682F9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181609</wp:posOffset>
                      </wp:positionV>
                      <wp:extent cx="1554480" cy="0"/>
                      <wp:effectExtent l="0" t="0" r="2667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DDAEF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pt,14.3pt" to="12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Qs2QEAAKQDAAAOAAAAZHJzL2Uyb0RvYy54bWysU02P2yAQvVfqf0DcGyfbTRRZcfaQaHtZ&#10;tZGy/QGzGNuowCCGxsm/70A+mm1vVX1AwMy8mfd4Xj0dnRUHHcmgb+RsMpVCe4Wt8X0jv78+f1pK&#10;QQl8Cxa9buRJk3xaf/ywGkOtH3BA2+ooGMRTPYZGDimFuqpIDdoBTTBoz8EOo4PEx9hXbYSR0Z2t&#10;HqbTRTVibENEpYn4dnsOynXB7zqt0reuI52EbSTPlsoay/qW12q9grqPEAajLmPAP0zhwHhueoPa&#10;QgLxM5q/oJxREQm7NFHoKuw6o3ThwGxm0z/Y7AcIunBhcSjcZKL/B6u+HnZRmLaRCyk8OH6ifYpg&#10;+iGJDXrPAmIUi6zTGKjm9I3fxcxUHf0+vKD6QRyr3gXzgcI57dhFl9OZqjgW3U833fUxCcWXs/n8&#10;8XHJz6OusQrqa2GIlL5odCJvGmmNz5JADYcXSrk11NeUfO3x2VhbntV6MTKvz/OMDGyuzkLirQtM&#10;l3wvBdieXatSLIiE1rS5OuPQiTY2igOwcdhvLY6vPK4UFihxgDmULwvDE7wrzeNsgYZzcQmdfeZM&#10;YrNb4xq5vK+2PnfUxa4XUr8lzLs3bE+7eNWZrVCaXmybvXZ/5v39z7X+BQAA//8DAFBLAwQUAAYA&#10;CAAAACEAaynBMdwAAAAHAQAADwAAAGRycy9kb3ducmV2LnhtbEyOzU7DMBCE70h9B2srcaMOaVRK&#10;iFNVrXrgVgJIHN148wPxOoqdNrw9iziU02hnRrNftplsJ844+NaRgvtFBAKpdKalWsHb6+FuDcIH&#10;TUZ3jlDBN3rY5LObTKfGXegFz0WoBY+QT7WCJoQ+ldKXDVrtF65H4qxyg9WBz6GWZtAXHredjKNo&#10;Ja1uiT80usddg+VXMVoF43FXRe1hOX1+LAs5Pj8c3/dVrdTtfNo+gQg4hWsZfvEZHXJmOrmRjBed&#10;gmTFRQXxmpXjOHlMQJz+DJln8j9//gMAAP//AwBQSwECLQAUAAYACAAAACEAtoM4kv4AAADhAQAA&#10;EwAAAAAAAAAAAAAAAAAAAAAAW0NvbnRlbnRfVHlwZXNdLnhtbFBLAQItABQABgAIAAAAIQA4/SH/&#10;1gAAAJQBAAALAAAAAAAAAAAAAAAAAC8BAABfcmVscy8ucmVsc1BLAQItABQABgAIAAAAIQBKI8Qs&#10;2QEAAKQDAAAOAAAAAAAAAAAAAAAAAC4CAABkcnMvZTJvRG9jLnhtbFBLAQItABQABgAIAAAAIQBr&#10;KcEx3AAAAAcBAAAPAAAAAAAAAAAAAAAAADM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17A5A" w:rsidRPr="003566FA" w:rsidRDefault="00617A5A" w:rsidP="00DB05AA">
            <w:pPr>
              <w:jc w:val="both"/>
              <w:rPr>
                <w:i/>
                <w:sz w:val="22"/>
                <w:szCs w:val="22"/>
                <w:lang w:val="es-ES"/>
              </w:rPr>
            </w:pPr>
            <w:r w:rsidRPr="003566FA">
              <w:rPr>
                <w:i/>
                <w:sz w:val="22"/>
                <w:szCs w:val="22"/>
                <w:vertAlign w:val="superscript"/>
                <w:lang w:val="es-ES"/>
              </w:rPr>
              <w:t>(1)</w:t>
            </w:r>
            <w:r w:rsidRPr="003566FA">
              <w:rPr>
                <w:i/>
                <w:sz w:val="22"/>
                <w:szCs w:val="22"/>
                <w:lang w:val="es-ES"/>
              </w:rPr>
              <w:t xml:space="preserve"> Cơ quan chuyên môn về y tế thuộc Ủy ban nhân dân cấp tỉnh nơi đặt trụ sở chính của cơ sở.</w:t>
            </w:r>
          </w:p>
          <w:p w:rsidR="00617A5A" w:rsidRPr="003566FA" w:rsidRDefault="00617A5A" w:rsidP="00DB05AA">
            <w:pPr>
              <w:jc w:val="both"/>
              <w:rPr>
                <w:b/>
                <w:bCs/>
              </w:rPr>
            </w:pPr>
            <w:r w:rsidRPr="003566FA">
              <w:rPr>
                <w:i/>
                <w:sz w:val="22"/>
                <w:szCs w:val="22"/>
                <w:vertAlign w:val="superscript"/>
                <w:lang w:val="es-ES"/>
              </w:rPr>
              <w:t xml:space="preserve">(2) </w:t>
            </w:r>
            <w:r w:rsidRPr="003566FA">
              <w:rPr>
                <w:i/>
                <w:sz w:val="22"/>
                <w:szCs w:val="22"/>
                <w:lang w:val="es-ES"/>
              </w:rPr>
              <w:t>Số lượng tối đa cho mỗi sản phẩm là 10 mẫu.</w:t>
            </w:r>
          </w:p>
        </w:tc>
        <w:tc>
          <w:tcPr>
            <w:tcW w:w="3260" w:type="dxa"/>
            <w:shd w:val="clear" w:color="auto" w:fill="auto"/>
          </w:tcPr>
          <w:p w:rsidR="00617A5A" w:rsidRPr="003566FA" w:rsidRDefault="00617A5A" w:rsidP="00DB05AA">
            <w:pPr>
              <w:jc w:val="center"/>
              <w:rPr>
                <w:b/>
                <w:bCs/>
              </w:rPr>
            </w:pPr>
            <w:r w:rsidRPr="003566FA">
              <w:rPr>
                <w:b/>
                <w:bCs/>
              </w:rPr>
              <w:t>GIÁM ĐỐC CƠ SỞ</w:t>
            </w:r>
          </w:p>
          <w:p w:rsidR="00617A5A" w:rsidRPr="003566FA" w:rsidRDefault="00617A5A" w:rsidP="00DB05AA">
            <w:pPr>
              <w:jc w:val="center"/>
              <w:rPr>
                <w:i/>
                <w:lang w:val="fr-FR"/>
              </w:rPr>
            </w:pPr>
            <w:r w:rsidRPr="003566FA">
              <w:rPr>
                <w:i/>
                <w:lang w:val="pt-BR"/>
              </w:rPr>
              <w:t xml:space="preserve">(Ký tên, </w:t>
            </w:r>
            <w:r w:rsidRPr="003566FA">
              <w:rPr>
                <w:i/>
                <w:lang w:val="fr-FR"/>
              </w:rPr>
              <w:t>đóng dấu,</w:t>
            </w:r>
          </w:p>
          <w:p w:rsidR="00617A5A" w:rsidRPr="003566FA" w:rsidRDefault="00617A5A" w:rsidP="00DB05AA">
            <w:pPr>
              <w:jc w:val="center"/>
              <w:rPr>
                <w:lang w:val="fr-FR"/>
              </w:rPr>
            </w:pPr>
            <w:r w:rsidRPr="003566FA">
              <w:rPr>
                <w:i/>
                <w:lang w:val="pt-BR"/>
              </w:rPr>
              <w:t>g</w:t>
            </w:r>
            <w:r w:rsidRPr="003566FA">
              <w:rPr>
                <w:i/>
                <w:lang w:val="fr-FR"/>
              </w:rPr>
              <w:t>hi rõ họ và tên người ký)</w:t>
            </w:r>
          </w:p>
          <w:p w:rsidR="00617A5A" w:rsidRPr="003566FA" w:rsidRDefault="00617A5A" w:rsidP="00DB05AA">
            <w:pPr>
              <w:jc w:val="center"/>
            </w:pPr>
          </w:p>
        </w:tc>
      </w:tr>
    </w:tbl>
    <w:p w:rsidR="00E36581" w:rsidRDefault="00E36581">
      <w:bookmarkStart w:id="0" w:name="_GoBack"/>
      <w:bookmarkEnd w:id="0"/>
    </w:p>
    <w:sectPr w:rsidR="00E36581" w:rsidSect="007739EB">
      <w:pgSz w:w="11907" w:h="16840" w:code="9"/>
      <w:pgMar w:top="1021" w:right="1021" w:bottom="907" w:left="158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12" w:rsidRDefault="00072012" w:rsidP="00617A5A">
      <w:r>
        <w:separator/>
      </w:r>
    </w:p>
  </w:endnote>
  <w:endnote w:type="continuationSeparator" w:id="0">
    <w:p w:rsidR="00072012" w:rsidRDefault="00072012" w:rsidP="0061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12" w:rsidRDefault="00072012" w:rsidP="00617A5A">
      <w:r>
        <w:separator/>
      </w:r>
    </w:p>
  </w:footnote>
  <w:footnote w:type="continuationSeparator" w:id="0">
    <w:p w:rsidR="00072012" w:rsidRDefault="00072012" w:rsidP="00617A5A">
      <w:r>
        <w:continuationSeparator/>
      </w:r>
    </w:p>
  </w:footnote>
  <w:footnote w:id="1">
    <w:p w:rsidR="00617A5A" w:rsidRDefault="00617A5A" w:rsidP="00617A5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Phụ lục này được sửa đổi, bổ sung theo quy định tại khoản 6 Điều 1 </w:t>
      </w:r>
      <w:r w:rsidRPr="00F42131">
        <w:t>Thông tư số 34/2025/TT-BYT sửa đổi, bổ sung một số điều của Thông tư số 06/2011/TT-BYT ngày 25 tháng 01 năm 2011 của Bộ trưởng Bộ Y tế quy định về quản lý mỹ phẩm, có hiệu lực kể từ ngày 18 tháng 8 năm 2025</w:t>
      </w:r>
      <w:r w:rsidRPr="000A03F4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5A"/>
    <w:rsid w:val="00072012"/>
    <w:rsid w:val="00277E2F"/>
    <w:rsid w:val="00617A5A"/>
    <w:rsid w:val="007739EB"/>
    <w:rsid w:val="00E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BA4D4-DC10-4D15-97D1-C73A9E0B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A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17A5A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17A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17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</cp:revision>
  <dcterms:created xsi:type="dcterms:W3CDTF">2025-07-24T10:12:00Z</dcterms:created>
  <dcterms:modified xsi:type="dcterms:W3CDTF">2025-07-24T10:12:00Z</dcterms:modified>
</cp:coreProperties>
</file>