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D6" w:rsidRPr="006077D6" w:rsidRDefault="006077D6" w:rsidP="006077D6">
      <w:pPr>
        <w:jc w:val="center"/>
        <w:rPr>
          <w:rFonts w:eastAsia="Calibri" w:cs="Times New Roman"/>
          <w:b/>
          <w:color w:val="333333"/>
        </w:rPr>
      </w:pPr>
      <w:r w:rsidRPr="006077D6">
        <w:rPr>
          <w:rFonts w:eastAsia="Calibri" w:cs="Times New Roman"/>
          <w:b/>
          <w:color w:val="000000"/>
        </w:rPr>
        <w:t xml:space="preserve">Mẫu Giấy chứng nhận xuất xứ hàng hóa C/O mẫu </w:t>
      </w:r>
      <w:r w:rsidRPr="006077D6">
        <w:rPr>
          <w:rFonts w:eastAsia="Calibri" w:cs="Times New Roman"/>
          <w:b/>
          <w:color w:val="333333"/>
        </w:rPr>
        <w:t>Venezuela</w:t>
      </w:r>
    </w:p>
    <w:p w:rsidR="006077D6" w:rsidRPr="006077D6" w:rsidRDefault="006077D6" w:rsidP="006077D6">
      <w:pPr>
        <w:jc w:val="center"/>
        <w:rPr>
          <w:rFonts w:eastAsia="Times New Roman" w:cs="Times New Roman"/>
          <w:i/>
          <w:spacing w:val="-2"/>
          <w:sz w:val="26"/>
          <w:szCs w:val="26"/>
        </w:rPr>
      </w:pPr>
      <w:r w:rsidRPr="006077D6">
        <w:rPr>
          <w:rFonts w:eastAsia="Times New Roman" w:cs="Times New Roman"/>
          <w:i/>
          <w:sz w:val="26"/>
          <w:szCs w:val="26"/>
        </w:rPr>
        <w:t xml:space="preserve">(theo mẫu quy định tại </w:t>
      </w:r>
      <w:r w:rsidRPr="006077D6">
        <w:rPr>
          <w:rFonts w:eastAsia="Times New Roman" w:cs="Times New Roman"/>
          <w:i/>
          <w:spacing w:val="-2"/>
          <w:sz w:val="26"/>
          <w:szCs w:val="26"/>
        </w:rPr>
        <w:t xml:space="preserve">Nghị quyết số 1195 của Bộ Tài chính </w:t>
      </w:r>
    </w:p>
    <w:p w:rsidR="006077D6" w:rsidRPr="006077D6" w:rsidRDefault="006077D6" w:rsidP="006077D6">
      <w:pPr>
        <w:jc w:val="center"/>
        <w:rPr>
          <w:rFonts w:ascii="Arial" w:eastAsia="Calibri" w:hAnsi="Arial" w:cs="Arial"/>
          <w:b/>
          <w:i/>
          <w:color w:val="333333"/>
          <w:sz w:val="26"/>
          <w:szCs w:val="26"/>
        </w:rPr>
      </w:pPr>
      <w:r w:rsidRPr="006077D6">
        <w:rPr>
          <w:rFonts w:eastAsia="Times New Roman" w:cs="Times New Roman"/>
          <w:i/>
          <w:spacing w:val="-2"/>
          <w:sz w:val="26"/>
          <w:szCs w:val="26"/>
        </w:rPr>
        <w:t>và số 452 của Bộ Sản xuất và Thương mại Bôliva, Vê-nê-xu-ê-la ngày 28/10/2002)</w:t>
      </w:r>
      <w:r w:rsidRPr="006077D6">
        <w:rPr>
          <w:rFonts w:ascii="Arial" w:eastAsia="Calibri" w:hAnsi="Arial" w:cs="Arial"/>
          <w:b/>
          <w:i/>
          <w:color w:val="333333"/>
          <w:sz w:val="26"/>
          <w:szCs w:val="26"/>
        </w:rPr>
        <w:t xml:space="preserve"> </w:t>
      </w:r>
    </w:p>
    <w:p w:rsidR="00F14975" w:rsidRPr="006077D6" w:rsidRDefault="006077D6" w:rsidP="006077D6">
      <w:bookmarkStart w:id="0" w:name="_GoBack"/>
      <w:r>
        <w:rPr>
          <w:noProof/>
        </w:rPr>
        <w:drawing>
          <wp:inline distT="0" distB="0" distL="0" distR="0" wp14:anchorId="7277AF80">
            <wp:extent cx="6468110" cy="8242300"/>
            <wp:effectExtent l="0" t="0" r="889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824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14975" w:rsidRPr="006077D6" w:rsidSect="00840CC9">
      <w:pgSz w:w="11906" w:h="16838"/>
      <w:pgMar w:top="1134" w:right="1134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1B"/>
    <w:rsid w:val="00017750"/>
    <w:rsid w:val="00265FB5"/>
    <w:rsid w:val="00413B87"/>
    <w:rsid w:val="0048498B"/>
    <w:rsid w:val="006077D6"/>
    <w:rsid w:val="006620D9"/>
    <w:rsid w:val="007964F0"/>
    <w:rsid w:val="00802AA7"/>
    <w:rsid w:val="00840CC9"/>
    <w:rsid w:val="009B1F19"/>
    <w:rsid w:val="009E141B"/>
    <w:rsid w:val="00A33DE9"/>
    <w:rsid w:val="00C21C9F"/>
    <w:rsid w:val="00D77D34"/>
    <w:rsid w:val="00F03A1D"/>
    <w:rsid w:val="00F1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0448"/>
  <w15:chartTrackingRefBased/>
  <w15:docId w15:val="{B3F61514-736D-45A2-A85C-B16D7009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1B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5FB5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265FB5"/>
    <w:rPr>
      <w:rFonts w:ascii="Times New Roman" w:eastAsia="Times New Roman" w:hAnsi="Times New Roman" w:cs="Times New Roman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Hang</dc:creator>
  <cp:keywords/>
  <dc:description/>
  <cp:lastModifiedBy>Nguyen Thanh Hang</cp:lastModifiedBy>
  <cp:revision>2</cp:revision>
  <dcterms:created xsi:type="dcterms:W3CDTF">2023-12-26T03:35:00Z</dcterms:created>
  <dcterms:modified xsi:type="dcterms:W3CDTF">2023-12-26T03:35:00Z</dcterms:modified>
</cp:coreProperties>
</file>