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C09" w:rsidRPr="00601C09" w:rsidRDefault="00601C09" w:rsidP="00601C09">
      <w:pPr>
        <w:widowControl w:val="0"/>
        <w:shd w:val="clear" w:color="auto" w:fill="FFFFFF"/>
        <w:autoSpaceDE w:val="0"/>
        <w:autoSpaceDN w:val="0"/>
        <w:spacing w:after="0" w:line="240" w:lineRule="auto"/>
        <w:jc w:val="center"/>
        <w:rPr>
          <w:rFonts w:ascii="Times New Roman" w:eastAsia="Times New Roman" w:hAnsi="Times New Roman" w:cs="Times New Roman"/>
          <w:b/>
          <w:bCs/>
          <w:sz w:val="28"/>
          <w:szCs w:val="28"/>
          <w:lang w:val="it-IT"/>
        </w:rPr>
      </w:pPr>
      <w:r w:rsidRPr="00601C09">
        <w:rPr>
          <w:rFonts w:ascii="Times New Roman" w:eastAsia="Times New Roman" w:hAnsi="Times New Roman" w:cs="Times New Roman"/>
          <w:b/>
          <w:bCs/>
          <w:sz w:val="28"/>
          <w:szCs w:val="28"/>
          <w:lang w:val="it-IT"/>
        </w:rPr>
        <w:t>Mẫu đơn đề nghị công nhận tài liệu lưu trữ có giá trị đặc biệt</w:t>
      </w:r>
    </w:p>
    <w:p w:rsidR="00601C09" w:rsidRPr="00601C09" w:rsidRDefault="00601C09" w:rsidP="00601C09">
      <w:pPr>
        <w:widowControl w:val="0"/>
        <w:shd w:val="clear" w:color="auto" w:fill="FFFFFF"/>
        <w:autoSpaceDE w:val="0"/>
        <w:autoSpaceDN w:val="0"/>
        <w:spacing w:after="0" w:line="240" w:lineRule="auto"/>
        <w:jc w:val="center"/>
        <w:rPr>
          <w:rFonts w:ascii="Times New Roman" w:eastAsia="Times New Roman" w:hAnsi="Times New Roman" w:cs="Times New Roman"/>
          <w:i/>
          <w:iCs/>
          <w:sz w:val="28"/>
          <w:szCs w:val="28"/>
          <w:lang w:val="it-IT"/>
        </w:rPr>
      </w:pPr>
      <w:r w:rsidRPr="00601C09">
        <w:rPr>
          <w:rFonts w:ascii="Times New Roman" w:eastAsia="Times New Roman" w:hAnsi="Times New Roman" w:cs="Times New Roman"/>
          <w:bCs/>
          <w:i/>
          <w:sz w:val="28"/>
          <w:szCs w:val="28"/>
          <w:lang w:val="it-IT"/>
        </w:rPr>
        <w:t xml:space="preserve"> (theo Phụ lục XI ban hành kèm theo </w:t>
      </w:r>
      <w:r w:rsidRPr="00601C09">
        <w:rPr>
          <w:rFonts w:ascii="Times New Roman" w:eastAsia="Times New Roman" w:hAnsi="Times New Roman" w:cs="Times New Roman"/>
          <w:i/>
          <w:iCs/>
          <w:sz w:val="28"/>
          <w:szCs w:val="28"/>
          <w:lang w:val="vi-VN"/>
        </w:rPr>
        <w:t>Thông tư số </w:t>
      </w:r>
      <w:hyperlink r:id="rId4" w:tgtFrame="_blank" w:tooltip="Thông tư 10/2014/TT-BNV" w:history="1">
        <w:r w:rsidRPr="00601C09">
          <w:rPr>
            <w:rFonts w:ascii="Times New Roman" w:eastAsia="Times New Roman" w:hAnsi="Times New Roman" w:cs="Times New Roman"/>
            <w:i/>
            <w:iCs/>
            <w:sz w:val="28"/>
            <w:szCs w:val="28"/>
            <w:lang w:val="it-IT"/>
          </w:rPr>
          <w:t>06</w:t>
        </w:r>
        <w:r w:rsidRPr="00601C09">
          <w:rPr>
            <w:rFonts w:ascii="Times New Roman" w:eastAsia="Times New Roman" w:hAnsi="Times New Roman" w:cs="Times New Roman"/>
            <w:i/>
            <w:iCs/>
            <w:sz w:val="28"/>
            <w:szCs w:val="28"/>
            <w:lang w:val="vi-VN"/>
          </w:rPr>
          <w:t>/20</w:t>
        </w:r>
        <w:r w:rsidRPr="00601C09">
          <w:rPr>
            <w:rFonts w:ascii="Times New Roman" w:eastAsia="Times New Roman" w:hAnsi="Times New Roman" w:cs="Times New Roman"/>
            <w:i/>
            <w:iCs/>
            <w:sz w:val="28"/>
            <w:szCs w:val="28"/>
            <w:lang w:val="it-IT"/>
          </w:rPr>
          <w:t>25</w:t>
        </w:r>
        <w:r w:rsidRPr="00601C09">
          <w:rPr>
            <w:rFonts w:ascii="Times New Roman" w:eastAsia="Times New Roman" w:hAnsi="Times New Roman" w:cs="Times New Roman"/>
            <w:i/>
            <w:iCs/>
            <w:sz w:val="28"/>
            <w:szCs w:val="28"/>
            <w:lang w:val="vi-VN"/>
          </w:rPr>
          <w:t>/TT-BNV</w:t>
        </w:r>
      </w:hyperlink>
      <w:r w:rsidRPr="00601C09">
        <w:rPr>
          <w:rFonts w:ascii="Times New Roman" w:eastAsia="Times New Roman" w:hAnsi="Times New Roman" w:cs="Times New Roman"/>
          <w:i/>
          <w:iCs/>
          <w:sz w:val="28"/>
          <w:szCs w:val="28"/>
          <w:lang w:val="it-IT"/>
        </w:rPr>
        <w:t xml:space="preserve"> </w:t>
      </w:r>
    </w:p>
    <w:p w:rsidR="00601C09" w:rsidRPr="00601C09" w:rsidRDefault="00601C09" w:rsidP="00601C09">
      <w:pPr>
        <w:widowControl w:val="0"/>
        <w:shd w:val="clear" w:color="auto" w:fill="FFFFFF"/>
        <w:autoSpaceDE w:val="0"/>
        <w:autoSpaceDN w:val="0"/>
        <w:spacing w:after="0" w:line="240" w:lineRule="auto"/>
        <w:jc w:val="center"/>
        <w:rPr>
          <w:rFonts w:ascii="Times New Roman" w:eastAsia="Times New Roman" w:hAnsi="Times New Roman" w:cs="Times New Roman"/>
          <w:bCs/>
          <w:i/>
          <w:sz w:val="28"/>
          <w:szCs w:val="28"/>
          <w:lang w:val="it-IT"/>
        </w:rPr>
      </w:pPr>
      <w:r w:rsidRPr="00601C09">
        <w:rPr>
          <w:rFonts w:ascii="Times New Roman" w:eastAsia="Times New Roman" w:hAnsi="Times New Roman" w:cs="Times New Roman"/>
          <w:i/>
          <w:iCs/>
          <w:sz w:val="28"/>
          <w:szCs w:val="28"/>
          <w:lang w:val="it-IT"/>
        </w:rPr>
        <w:t>ngày 15/5/2025 của Bộ trưởng Bộ Nội vụ)</w:t>
      </w:r>
    </w:p>
    <w:p w:rsidR="00601C09" w:rsidRPr="00601C09" w:rsidRDefault="00601C09" w:rsidP="00601C09">
      <w:pPr>
        <w:widowControl w:val="0"/>
        <w:autoSpaceDE w:val="0"/>
        <w:autoSpaceDN w:val="0"/>
        <w:spacing w:before="60" w:after="0" w:line="240" w:lineRule="auto"/>
        <w:jc w:val="center"/>
        <w:outlineLvl w:val="0"/>
        <w:rPr>
          <w:rFonts w:ascii="Times New Roman" w:eastAsia="Times New Roman" w:hAnsi="Times New Roman" w:cs="Times New Roman"/>
          <w:b/>
          <w:sz w:val="28"/>
          <w:szCs w:val="28"/>
          <w:lang w:val="it-IT"/>
        </w:rPr>
      </w:pP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bCs/>
          <w:sz w:val="28"/>
          <w:szCs w:val="28"/>
          <w:lang w:val="it-IT"/>
        </w:rPr>
      </w:pPr>
      <w:r w:rsidRPr="00601C09">
        <w:rPr>
          <w:rFonts w:ascii="Times New Roman" w:eastAsia="Times New Roman" w:hAnsi="Times New Roman" w:cs="Times New Roman"/>
          <w:b/>
          <w:bCs/>
          <w:sz w:val="28"/>
          <w:szCs w:val="28"/>
          <w:lang w:val="it-IT"/>
        </w:rPr>
        <w:t>CỘNG HÒA XÃ HỘI CHỦ NGHĨA VIỆT NAM</w:t>
      </w: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sz w:val="28"/>
          <w:szCs w:val="28"/>
        </w:rPr>
      </w:pPr>
      <w:r w:rsidRPr="00601C09">
        <w:rPr>
          <w:rFonts w:ascii="Times New Roman" w:eastAsia="Times New Roman" w:hAnsi="Times New Roman" w:cs="Times New Roman"/>
          <w:b/>
          <w:sz w:val="28"/>
          <w:szCs w:val="28"/>
        </w:rPr>
        <w:t>Độc lập - Tự do - Hạnh phúc</w:t>
      </w: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bCs/>
          <w:sz w:val="28"/>
          <w:szCs w:val="28"/>
        </w:rPr>
      </w:pPr>
      <w:r w:rsidRPr="00601C09">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DD3953E" wp14:editId="69116847">
                <wp:simplePos x="0" y="0"/>
                <wp:positionH relativeFrom="column">
                  <wp:posOffset>1807210</wp:posOffset>
                </wp:positionH>
                <wp:positionV relativeFrom="paragraph">
                  <wp:posOffset>65405</wp:posOffset>
                </wp:positionV>
                <wp:extent cx="2146935" cy="0"/>
                <wp:effectExtent l="10795" t="9525" r="13970" b="952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32B24" id="_x0000_t32" coordsize="21600,21600" o:spt="32" o:oned="t" path="m,l21600,21600e" filled="f">
                <v:path arrowok="t" fillok="f" o:connecttype="none"/>
                <o:lock v:ext="edit" shapetype="t"/>
              </v:shapetype>
              <v:shape id="Straight Arrow Connector 147" o:spid="_x0000_s1026" type="#_x0000_t32" style="position:absolute;margin-left:142.3pt;margin-top:5.15pt;width:16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SGKA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"/>
            </w:pict>
          </mc:Fallback>
        </mc:AlternateContent>
      </w: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bCs/>
          <w:sz w:val="28"/>
          <w:szCs w:val="28"/>
        </w:rPr>
      </w:pP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bCs/>
          <w:sz w:val="28"/>
          <w:szCs w:val="28"/>
        </w:rPr>
      </w:pPr>
      <w:r w:rsidRPr="00601C09">
        <w:rPr>
          <w:rFonts w:ascii="Times New Roman" w:eastAsia="Times New Roman" w:hAnsi="Times New Roman" w:cs="Times New Roman"/>
          <w:b/>
          <w:bCs/>
          <w:sz w:val="28"/>
          <w:szCs w:val="28"/>
        </w:rPr>
        <w:t>ĐƠN ĐỀ NGHỊ</w:t>
      </w: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bCs/>
          <w:sz w:val="28"/>
          <w:szCs w:val="28"/>
        </w:rPr>
      </w:pPr>
      <w:r w:rsidRPr="00601C09">
        <w:rPr>
          <w:rFonts w:ascii="Times New Roman" w:eastAsia="Times New Roman" w:hAnsi="Times New Roman" w:cs="Times New Roman"/>
          <w:b/>
          <w:bCs/>
          <w:sz w:val="28"/>
          <w:szCs w:val="28"/>
        </w:rPr>
        <w:t>CÔNG NHẬN TÀI LIỆU LƯU TRỮ CÓ GIÁ TRỊ ĐẶC BIỆT</w:t>
      </w:r>
    </w:p>
    <w:p w:rsidR="00601C09" w:rsidRPr="00601C09" w:rsidRDefault="00601C09" w:rsidP="00601C09">
      <w:pPr>
        <w:widowControl w:val="0"/>
        <w:autoSpaceDE w:val="0"/>
        <w:autoSpaceDN w:val="0"/>
        <w:spacing w:after="0" w:line="360" w:lineRule="auto"/>
        <w:jc w:val="center"/>
        <w:rPr>
          <w:rFonts w:ascii="Times New Roman" w:eastAsia="Times New Roman" w:hAnsi="Times New Roman" w:cs="Times New Roman"/>
          <w:sz w:val="28"/>
          <w:szCs w:val="28"/>
        </w:rPr>
      </w:pP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sz w:val="28"/>
          <w:szCs w:val="28"/>
        </w:rPr>
      </w:pPr>
      <w:r w:rsidRPr="00601C09">
        <w:rPr>
          <w:rFonts w:ascii="Times New Roman" w:eastAsia="Times New Roman" w:hAnsi="Times New Roman" w:cs="Times New Roman"/>
          <w:bCs/>
          <w:iCs/>
          <w:sz w:val="28"/>
          <w:szCs w:val="28"/>
        </w:rPr>
        <w:t>Kính gửi</w:t>
      </w:r>
      <w:r w:rsidRPr="00601C09">
        <w:rPr>
          <w:rFonts w:ascii="Times New Roman" w:eastAsia="Times New Roman" w:hAnsi="Times New Roman" w:cs="Times New Roman"/>
          <w:sz w:val="28"/>
          <w:szCs w:val="28"/>
        </w:rPr>
        <w:t>: Chủ tịch Ủy ban nhân dân tỉnh/thành phố………. …………………….</w:t>
      </w:r>
    </w:p>
    <w:p w:rsidR="00601C09" w:rsidRPr="00601C09" w:rsidRDefault="00601C09" w:rsidP="00601C09">
      <w:pPr>
        <w:widowControl w:val="0"/>
        <w:autoSpaceDE w:val="0"/>
        <w:autoSpaceDN w:val="0"/>
        <w:spacing w:after="0" w:line="360" w:lineRule="auto"/>
        <w:rPr>
          <w:rFonts w:ascii="Times New Roman" w:eastAsia="Times New Roman" w:hAnsi="Times New Roman" w:cs="Times New Roman"/>
          <w:sz w:val="28"/>
          <w:szCs w:val="28"/>
        </w:rPr>
      </w:pP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xml:space="preserve">- </w:t>
      </w:r>
      <w:r w:rsidRPr="00601C09">
        <w:rPr>
          <w:rFonts w:ascii="Times New Roman" w:eastAsia="Times New Roman" w:hAnsi="Times New Roman" w:cs="Times New Roman"/>
          <w:iCs/>
          <w:sz w:val="28"/>
          <w:szCs w:val="28"/>
        </w:rPr>
        <w:t>Họ và tên</w:t>
      </w:r>
      <w:r w:rsidRPr="00601C09">
        <w:rPr>
          <w:rFonts w:ascii="Times New Roman" w:eastAsia="Times New Roman" w:hAnsi="Times New Roman" w:cs="Times New Roman"/>
          <w:sz w:val="28"/>
          <w:szCs w:val="28"/>
        </w:rPr>
        <w:t xml:space="preserve"> (</w:t>
      </w:r>
      <w:r w:rsidRPr="00601C09">
        <w:rPr>
          <w:rFonts w:ascii="Times New Roman" w:eastAsia="Times New Roman" w:hAnsi="Times New Roman" w:cs="Times New Roman"/>
          <w:i/>
          <w:sz w:val="28"/>
          <w:szCs w:val="28"/>
        </w:rPr>
        <w:t>viết bằng chữ in hoa</w:t>
      </w:r>
      <w:r w:rsidRPr="00601C09">
        <w:rPr>
          <w:rFonts w:ascii="Times New Roman" w:eastAsia="Times New Roman" w:hAnsi="Times New Roman" w:cs="Times New Roman"/>
          <w:sz w:val="28"/>
          <w:szCs w:val="28"/>
        </w:rPr>
        <w:t>): ………………………………………..</w:t>
      </w: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Địa chỉ: …………………………………………………………………..</w:t>
      </w: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Điện thoại: ……………………………………………………………….</w:t>
      </w: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Số định danh cá nhân: ..…………………………………………………..</w:t>
      </w: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Nơi ở hiện nay: …………………………………………………………..</w:t>
      </w: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bCs/>
          <w:sz w:val="28"/>
          <w:szCs w:val="28"/>
        </w:rPr>
      </w:pPr>
      <w:r w:rsidRPr="00601C09">
        <w:rPr>
          <w:rFonts w:ascii="Times New Roman" w:eastAsia="Times New Roman" w:hAnsi="Times New Roman" w:cs="Times New Roman"/>
          <w:sz w:val="28"/>
          <w:szCs w:val="28"/>
        </w:rPr>
        <w:tab/>
      </w:r>
      <w:r w:rsidRPr="00601C09">
        <w:rPr>
          <w:rFonts w:ascii="Times New Roman" w:eastAsia="Times New Roman" w:hAnsi="Times New Roman" w:cs="Times New Roman"/>
          <w:bCs/>
          <w:sz w:val="28"/>
          <w:szCs w:val="28"/>
        </w:rPr>
        <w:t xml:space="preserve">Sau khi nghiên cứu các tiêu chí của tài liệu lưu trữ có giá trị đặc biệt quy định tại Luật Lưu trữ năm 2024, căn cứ trình tự, thủ tục công nhận tài liệu lưu trữ có giá trị đặc biệt quy định tại Thông tư số …/2025/TT-BNV ngày … tháng … năm 2025 của Bộ Nội vụ </w:t>
      </w:r>
      <w:r w:rsidRPr="00601C09">
        <w:rPr>
          <w:rFonts w:ascii="Times New Roman" w:eastAsia="Times New Roman" w:hAnsi="Times New Roman" w:cs="Times New Roman"/>
          <w:sz w:val="28"/>
          <w:szCs w:val="28"/>
        </w:rPr>
        <w:t>quy định chi tiết một số điều của Luật Lưu trữ</w:t>
      </w:r>
      <w:r w:rsidRPr="00601C09">
        <w:rPr>
          <w:rFonts w:ascii="Times New Roman" w:eastAsia="Times New Roman" w:hAnsi="Times New Roman" w:cs="Times New Roman"/>
          <w:bCs/>
          <w:sz w:val="28"/>
          <w:szCs w:val="28"/>
        </w:rPr>
        <w:t>,</w:t>
      </w:r>
    </w:p>
    <w:p w:rsidR="00601C09" w:rsidRPr="00601C09" w:rsidRDefault="00601C09" w:rsidP="00601C09">
      <w:pPr>
        <w:widowControl w:val="0"/>
        <w:autoSpaceDE w:val="0"/>
        <w:autoSpaceDN w:val="0"/>
        <w:spacing w:before="120" w:after="0" w:line="340" w:lineRule="exact"/>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xml:space="preserve">Tôi đề nghị Chủ tịch Ủy ban nhân dân tỉnh/thành phố……… xem xét, công nhận tài liệu lưu trữ có giá trị đặc biệt cho … </w:t>
      </w:r>
      <w:r w:rsidRPr="00601C09">
        <w:rPr>
          <w:rFonts w:ascii="Times New Roman" w:eastAsia="Times New Roman" w:hAnsi="Times New Roman" w:cs="Times New Roman"/>
          <w:i/>
          <w:sz w:val="28"/>
          <w:szCs w:val="28"/>
        </w:rPr>
        <w:t>(số lượng)</w:t>
      </w:r>
      <w:r w:rsidRPr="00601C09">
        <w:rPr>
          <w:rFonts w:ascii="Times New Roman" w:eastAsia="Times New Roman" w:hAnsi="Times New Roman" w:cs="Times New Roman"/>
          <w:sz w:val="28"/>
          <w:szCs w:val="28"/>
        </w:rPr>
        <w:t xml:space="preserve"> tài liệu thuộc quyền sở hữu hợp pháp của tôi. Danh sách tài liệu cụ thể như sau:</w:t>
      </w:r>
    </w:p>
    <w:p w:rsidR="00601C09" w:rsidRPr="00601C09" w:rsidRDefault="00601C09" w:rsidP="00601C09">
      <w:pPr>
        <w:widowControl w:val="0"/>
        <w:autoSpaceDE w:val="0"/>
        <w:autoSpaceDN w:val="0"/>
        <w:spacing w:before="120" w:after="0" w:line="180" w:lineRule="exact"/>
        <w:ind w:firstLine="839"/>
        <w:jc w:val="both"/>
        <w:rPr>
          <w:rFonts w:ascii="Times New Roman" w:eastAsia="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738"/>
        <w:gridCol w:w="1515"/>
      </w:tblGrid>
      <w:tr w:rsidR="00601C09" w:rsidRPr="00601C09" w:rsidTr="006D7CD1">
        <w:trPr>
          <w:trHeight w:val="996"/>
          <w:jc w:val="center"/>
        </w:trPr>
        <w:tc>
          <w:tcPr>
            <w:tcW w:w="746" w:type="dxa"/>
            <w:vAlign w:val="center"/>
          </w:tcPr>
          <w:p w:rsidR="00601C09" w:rsidRPr="00601C09" w:rsidRDefault="00601C09" w:rsidP="00601C09">
            <w:pPr>
              <w:widowControl w:val="0"/>
              <w:autoSpaceDE w:val="0"/>
              <w:autoSpaceDN w:val="0"/>
              <w:spacing w:before="120" w:after="0" w:line="340" w:lineRule="exact"/>
              <w:jc w:val="center"/>
              <w:rPr>
                <w:rFonts w:ascii="Times New Roman" w:eastAsia="Times New Roman" w:hAnsi="Times New Roman" w:cs="Times New Roman"/>
                <w:b/>
                <w:sz w:val="28"/>
                <w:szCs w:val="28"/>
              </w:rPr>
            </w:pPr>
            <w:r w:rsidRPr="00601C09">
              <w:rPr>
                <w:rFonts w:ascii="Times New Roman" w:eastAsia="Times New Roman" w:hAnsi="Times New Roman" w:cs="Times New Roman"/>
                <w:b/>
                <w:sz w:val="28"/>
                <w:szCs w:val="28"/>
              </w:rPr>
              <w:t>STT</w:t>
            </w:r>
          </w:p>
        </w:tc>
        <w:tc>
          <w:tcPr>
            <w:tcW w:w="6738" w:type="dxa"/>
            <w:vAlign w:val="center"/>
          </w:tcPr>
          <w:p w:rsidR="00601C09" w:rsidRPr="00601C09" w:rsidRDefault="00601C09" w:rsidP="00601C09">
            <w:pPr>
              <w:widowControl w:val="0"/>
              <w:autoSpaceDE w:val="0"/>
              <w:autoSpaceDN w:val="0"/>
              <w:spacing w:after="0" w:line="340" w:lineRule="exact"/>
              <w:jc w:val="center"/>
              <w:rPr>
                <w:rFonts w:ascii="Times New Roman" w:eastAsia="Times New Roman" w:hAnsi="Times New Roman" w:cs="Times New Roman"/>
                <w:b/>
                <w:sz w:val="28"/>
                <w:szCs w:val="28"/>
              </w:rPr>
            </w:pPr>
            <w:r w:rsidRPr="00601C09">
              <w:rPr>
                <w:rFonts w:ascii="Times New Roman" w:eastAsia="Times New Roman" w:hAnsi="Times New Roman" w:cs="Times New Roman"/>
                <w:b/>
                <w:sz w:val="28"/>
                <w:szCs w:val="28"/>
              </w:rPr>
              <w:t>Thông tin cơ bản về tài liệu</w:t>
            </w:r>
          </w:p>
          <w:p w:rsidR="00601C09" w:rsidRPr="00601C09" w:rsidRDefault="00601C09" w:rsidP="00601C09">
            <w:pPr>
              <w:widowControl w:val="0"/>
              <w:autoSpaceDE w:val="0"/>
              <w:autoSpaceDN w:val="0"/>
              <w:spacing w:after="0" w:line="340" w:lineRule="exact"/>
              <w:jc w:val="center"/>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(tên loại, tóm tắt nội dung, tác giả, thời gian tài liệu)</w:t>
            </w:r>
          </w:p>
        </w:tc>
        <w:tc>
          <w:tcPr>
            <w:tcW w:w="1515" w:type="dxa"/>
            <w:vAlign w:val="center"/>
          </w:tcPr>
          <w:p w:rsidR="00601C09" w:rsidRPr="00601C09" w:rsidRDefault="00601C09" w:rsidP="00601C09">
            <w:pPr>
              <w:widowControl w:val="0"/>
              <w:autoSpaceDE w:val="0"/>
              <w:autoSpaceDN w:val="0"/>
              <w:spacing w:after="0" w:line="340" w:lineRule="exact"/>
              <w:jc w:val="center"/>
              <w:rPr>
                <w:rFonts w:ascii="Times New Roman" w:eastAsia="Times New Roman" w:hAnsi="Times New Roman" w:cs="Times New Roman"/>
                <w:b/>
                <w:sz w:val="28"/>
                <w:szCs w:val="28"/>
              </w:rPr>
            </w:pPr>
            <w:r w:rsidRPr="00601C09">
              <w:rPr>
                <w:rFonts w:ascii="Times New Roman" w:eastAsia="Times New Roman" w:hAnsi="Times New Roman" w:cs="Times New Roman"/>
                <w:b/>
                <w:sz w:val="28"/>
                <w:szCs w:val="28"/>
              </w:rPr>
              <w:t>Ghi chú</w:t>
            </w:r>
          </w:p>
          <w:p w:rsidR="00601C09" w:rsidRPr="00601C09" w:rsidRDefault="00601C09" w:rsidP="00601C09">
            <w:pPr>
              <w:widowControl w:val="0"/>
              <w:autoSpaceDE w:val="0"/>
              <w:autoSpaceDN w:val="0"/>
              <w:spacing w:after="0" w:line="340" w:lineRule="exact"/>
              <w:jc w:val="center"/>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(nếu có)</w:t>
            </w:r>
          </w:p>
        </w:tc>
      </w:tr>
      <w:tr w:rsidR="00601C09" w:rsidRPr="00601C09" w:rsidTr="006D7CD1">
        <w:trPr>
          <w:jc w:val="center"/>
        </w:trPr>
        <w:tc>
          <w:tcPr>
            <w:tcW w:w="746" w:type="dxa"/>
            <w:vAlign w:val="center"/>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1</w:t>
            </w:r>
          </w:p>
        </w:tc>
        <w:tc>
          <w:tcPr>
            <w:tcW w:w="6738" w:type="dxa"/>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p>
        </w:tc>
        <w:tc>
          <w:tcPr>
            <w:tcW w:w="1515" w:type="dxa"/>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p>
        </w:tc>
      </w:tr>
      <w:tr w:rsidR="00601C09" w:rsidRPr="00601C09" w:rsidTr="006D7CD1">
        <w:trPr>
          <w:jc w:val="center"/>
        </w:trPr>
        <w:tc>
          <w:tcPr>
            <w:tcW w:w="746" w:type="dxa"/>
            <w:vAlign w:val="center"/>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2</w:t>
            </w:r>
          </w:p>
        </w:tc>
        <w:tc>
          <w:tcPr>
            <w:tcW w:w="6738" w:type="dxa"/>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p>
        </w:tc>
        <w:tc>
          <w:tcPr>
            <w:tcW w:w="1515" w:type="dxa"/>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p>
        </w:tc>
      </w:tr>
      <w:tr w:rsidR="00601C09" w:rsidRPr="00601C09" w:rsidTr="006D7CD1">
        <w:trPr>
          <w:jc w:val="center"/>
        </w:trPr>
        <w:tc>
          <w:tcPr>
            <w:tcW w:w="746" w:type="dxa"/>
            <w:vAlign w:val="center"/>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w:t>
            </w:r>
          </w:p>
        </w:tc>
        <w:tc>
          <w:tcPr>
            <w:tcW w:w="6738" w:type="dxa"/>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p>
        </w:tc>
        <w:tc>
          <w:tcPr>
            <w:tcW w:w="1515" w:type="dxa"/>
          </w:tcPr>
          <w:p w:rsidR="00601C09" w:rsidRPr="00601C09" w:rsidRDefault="00601C09" w:rsidP="00601C09">
            <w:pPr>
              <w:widowControl w:val="0"/>
              <w:autoSpaceDE w:val="0"/>
              <w:autoSpaceDN w:val="0"/>
              <w:spacing w:before="120" w:after="120" w:line="340" w:lineRule="exact"/>
              <w:jc w:val="center"/>
              <w:rPr>
                <w:rFonts w:ascii="Times New Roman" w:eastAsia="Times New Roman" w:hAnsi="Times New Roman" w:cs="Times New Roman"/>
                <w:sz w:val="28"/>
                <w:szCs w:val="28"/>
              </w:rPr>
            </w:pPr>
          </w:p>
        </w:tc>
      </w:tr>
    </w:tbl>
    <w:p w:rsidR="00601C09" w:rsidRPr="00601C09" w:rsidRDefault="00601C09" w:rsidP="00601C09">
      <w:pPr>
        <w:widowControl w:val="0"/>
        <w:autoSpaceDE w:val="0"/>
        <w:autoSpaceDN w:val="0"/>
        <w:spacing w:after="120" w:line="240" w:lineRule="auto"/>
        <w:ind w:firstLine="709"/>
        <w:jc w:val="both"/>
        <w:rPr>
          <w:rFonts w:ascii="Times New Roman" w:eastAsia="Times New Roman" w:hAnsi="Times New Roman" w:cs="Times New Roman"/>
          <w:sz w:val="28"/>
          <w:szCs w:val="28"/>
        </w:rPr>
      </w:pPr>
    </w:p>
    <w:p w:rsidR="00601C09" w:rsidRPr="00601C09" w:rsidRDefault="00601C09" w:rsidP="00601C09">
      <w:pPr>
        <w:widowControl w:val="0"/>
        <w:autoSpaceDE w:val="0"/>
        <w:autoSpaceDN w:val="0"/>
        <w:spacing w:after="120" w:line="240" w:lineRule="auto"/>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lastRenderedPageBreak/>
        <w:t>Hồ sơ gửi kèm theo gồm có:</w:t>
      </w:r>
    </w:p>
    <w:p w:rsidR="00601C09" w:rsidRPr="00601C09" w:rsidRDefault="00601C09" w:rsidP="00601C09">
      <w:pPr>
        <w:widowControl w:val="0"/>
        <w:autoSpaceDE w:val="0"/>
        <w:autoSpaceDN w:val="0"/>
        <w:spacing w:before="120" w:after="120" w:line="240" w:lineRule="auto"/>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Bản thuyết minh tài liệu lưu trữ;</w:t>
      </w:r>
    </w:p>
    <w:p w:rsidR="00601C09" w:rsidRPr="00601C09" w:rsidRDefault="00601C09" w:rsidP="00601C09">
      <w:pPr>
        <w:widowControl w:val="0"/>
        <w:autoSpaceDE w:val="0"/>
        <w:autoSpaceDN w:val="0"/>
        <w:spacing w:before="120" w:after="120" w:line="240" w:lineRule="auto"/>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 xml:space="preserve">- </w:t>
      </w:r>
      <w:r w:rsidRPr="00601C09">
        <w:rPr>
          <w:rFonts w:ascii="Times New Roman" w:eastAsia="Times New Roman" w:hAnsi="Times New Roman" w:cs="Times New Roman"/>
          <w:sz w:val="28"/>
          <w:szCs w:val="28"/>
          <w:shd w:val="clear" w:color="auto" w:fill="FFFFFF"/>
        </w:rPr>
        <w:t>Bản sao hoặc ảnh chụp tài liệu lưu trữ thể hiện được các thông tin cơ bản của tài liệu</w:t>
      </w:r>
      <w:r w:rsidRPr="00601C09">
        <w:rPr>
          <w:rFonts w:ascii="Times New Roman" w:eastAsia="Times New Roman" w:hAnsi="Times New Roman" w:cs="Times New Roman"/>
          <w:sz w:val="28"/>
          <w:szCs w:val="28"/>
          <w:lang w:val="it-IT"/>
        </w:rPr>
        <w:t xml:space="preserve"> </w:t>
      </w:r>
      <w:r w:rsidRPr="00601C09">
        <w:rPr>
          <w:rFonts w:ascii="Times New Roman" w:eastAsia="Times New Roman" w:hAnsi="Times New Roman" w:cs="Times New Roman"/>
          <w:i/>
          <w:sz w:val="28"/>
          <w:szCs w:val="28"/>
          <w:lang w:val="it-IT"/>
        </w:rPr>
        <w:t>(nêu</w:t>
      </w:r>
      <w:r w:rsidRPr="00601C09">
        <w:rPr>
          <w:rFonts w:ascii="Times New Roman" w:eastAsia="Times New Roman" w:hAnsi="Times New Roman" w:cs="Times New Roman"/>
          <w:i/>
          <w:sz w:val="28"/>
          <w:szCs w:val="28"/>
        </w:rPr>
        <w:t xml:space="preserve"> cụ thể)</w:t>
      </w:r>
      <w:r w:rsidRPr="00601C09">
        <w:rPr>
          <w:rFonts w:ascii="Times New Roman" w:eastAsia="Times New Roman" w:hAnsi="Times New Roman" w:cs="Times New Roman"/>
          <w:sz w:val="28"/>
          <w:szCs w:val="28"/>
        </w:rPr>
        <w:t xml:space="preserve">; </w:t>
      </w:r>
    </w:p>
    <w:p w:rsidR="00601C09" w:rsidRPr="00601C09" w:rsidRDefault="00601C09" w:rsidP="00601C09">
      <w:pPr>
        <w:widowControl w:val="0"/>
        <w:autoSpaceDE w:val="0"/>
        <w:autoSpaceDN w:val="0"/>
        <w:spacing w:before="120" w:after="120" w:line="240" w:lineRule="auto"/>
        <w:ind w:firstLine="567"/>
        <w:jc w:val="both"/>
        <w:rPr>
          <w:rFonts w:ascii="Times New Roman" w:eastAsia="Times New Roman" w:hAnsi="Times New Roman" w:cs="Times New Roman"/>
          <w:spacing w:val="-6"/>
          <w:sz w:val="28"/>
          <w:szCs w:val="28"/>
        </w:rPr>
      </w:pPr>
      <w:r w:rsidRPr="00601C09">
        <w:rPr>
          <w:rFonts w:ascii="Times New Roman" w:eastAsia="Times New Roman" w:hAnsi="Times New Roman" w:cs="Times New Roman"/>
          <w:spacing w:val="-6"/>
          <w:sz w:val="28"/>
          <w:szCs w:val="28"/>
        </w:rPr>
        <w:t xml:space="preserve">- Các tư liệu, tài liệu khác </w:t>
      </w:r>
      <w:r w:rsidRPr="00601C09">
        <w:rPr>
          <w:rFonts w:ascii="Times New Roman" w:eastAsia="Times New Roman" w:hAnsi="Times New Roman" w:cs="Times New Roman"/>
          <w:spacing w:val="-6"/>
          <w:sz w:val="28"/>
          <w:szCs w:val="28"/>
          <w:lang w:val="it-IT"/>
        </w:rPr>
        <w:t xml:space="preserve">chứng minh giá trị đặc biệt của tài liệu </w:t>
      </w:r>
      <w:r w:rsidRPr="00601C09">
        <w:rPr>
          <w:rFonts w:ascii="Times New Roman" w:eastAsia="Times New Roman" w:hAnsi="Times New Roman" w:cs="Times New Roman"/>
          <w:i/>
          <w:spacing w:val="-6"/>
          <w:sz w:val="28"/>
          <w:szCs w:val="28"/>
        </w:rPr>
        <w:t>(nêu cụ thể)</w:t>
      </w:r>
      <w:r w:rsidRPr="00601C09">
        <w:rPr>
          <w:rFonts w:ascii="Times New Roman" w:eastAsia="Times New Roman" w:hAnsi="Times New Roman" w:cs="Times New Roman"/>
          <w:spacing w:val="-6"/>
          <w:sz w:val="28"/>
          <w:szCs w:val="28"/>
        </w:rPr>
        <w:t>.</w:t>
      </w:r>
    </w:p>
    <w:p w:rsidR="00601C09" w:rsidRPr="00601C09" w:rsidRDefault="00601C09" w:rsidP="00601C09">
      <w:pPr>
        <w:widowControl w:val="0"/>
        <w:autoSpaceDE w:val="0"/>
        <w:autoSpaceDN w:val="0"/>
        <w:spacing w:after="120" w:line="240" w:lineRule="auto"/>
        <w:ind w:firstLine="567"/>
        <w:jc w:val="both"/>
        <w:rPr>
          <w:rFonts w:ascii="Times New Roman" w:eastAsia="Times New Roman" w:hAnsi="Times New Roman" w:cs="Times New Roman"/>
          <w:sz w:val="28"/>
          <w:szCs w:val="28"/>
        </w:rPr>
      </w:pPr>
      <w:r w:rsidRPr="00601C09">
        <w:rPr>
          <w:rFonts w:ascii="Times New Roman" w:eastAsia="Times New Roman" w:hAnsi="Times New Roman" w:cs="Times New Roman"/>
          <w:sz w:val="28"/>
          <w:szCs w:val="28"/>
        </w:rPr>
        <w:t>Tôi xin chịu trách nhiệm về tính hợp pháp của tài liệu và tính chính xác, trung thực của nội dung của các tài liệu trong hồ sơ đề nghị công nhận tài liệu lưu trữ có giá trị đặc biệt. Tôi xin cam kết thực hiện đầy đủ các quy định của pháp luật có liên quan trong quá trình làm thủ tục đề nghị công nhận tài liệu lưu trữ có giá trị đặc biệt./.</w:t>
      </w:r>
    </w:p>
    <w:tbl>
      <w:tblPr>
        <w:tblW w:w="9628" w:type="dxa"/>
        <w:tblLook w:val="01E0" w:firstRow="1" w:lastRow="1" w:firstColumn="1" w:lastColumn="1" w:noHBand="0" w:noVBand="0"/>
      </w:tblPr>
      <w:tblGrid>
        <w:gridCol w:w="4168"/>
        <w:gridCol w:w="5460"/>
      </w:tblGrid>
      <w:tr w:rsidR="00601C09" w:rsidRPr="00601C09" w:rsidTr="006D7CD1">
        <w:tc>
          <w:tcPr>
            <w:tcW w:w="4168" w:type="dxa"/>
          </w:tcPr>
          <w:p w:rsidR="00601C09" w:rsidRPr="00601C09" w:rsidRDefault="00601C09" w:rsidP="00601C09">
            <w:pPr>
              <w:widowControl w:val="0"/>
              <w:autoSpaceDE w:val="0"/>
              <w:autoSpaceDN w:val="0"/>
              <w:spacing w:after="0" w:line="240" w:lineRule="auto"/>
              <w:rPr>
                <w:rFonts w:ascii="Times New Roman" w:eastAsia="Times New Roman" w:hAnsi="Times New Roman" w:cs="Times New Roman"/>
                <w:sz w:val="28"/>
                <w:szCs w:val="28"/>
              </w:rPr>
            </w:pPr>
          </w:p>
        </w:tc>
        <w:tc>
          <w:tcPr>
            <w:tcW w:w="5460" w:type="dxa"/>
          </w:tcPr>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i/>
                <w:sz w:val="28"/>
                <w:szCs w:val="28"/>
              </w:rPr>
            </w:pPr>
            <w:r w:rsidRPr="00601C09">
              <w:rPr>
                <w:rFonts w:ascii="Times New Roman" w:eastAsia="Times New Roman" w:hAnsi="Times New Roman" w:cs="Times New Roman"/>
                <w:i/>
                <w:sz w:val="28"/>
                <w:szCs w:val="28"/>
              </w:rPr>
              <w:t>………, ngày … tháng … năm …</w:t>
            </w: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b/>
                <w:iCs/>
                <w:sz w:val="28"/>
                <w:szCs w:val="28"/>
              </w:rPr>
            </w:pPr>
            <w:r w:rsidRPr="00601C09">
              <w:rPr>
                <w:rFonts w:ascii="Times New Roman" w:eastAsia="Times New Roman" w:hAnsi="Times New Roman" w:cs="Times New Roman"/>
                <w:b/>
                <w:iCs/>
                <w:sz w:val="28"/>
                <w:szCs w:val="28"/>
              </w:rPr>
              <w:t>CÁ NHÂN ĐỀ NGHỊ</w:t>
            </w:r>
          </w:p>
          <w:p w:rsidR="00601C09" w:rsidRPr="00601C09" w:rsidRDefault="00601C09" w:rsidP="00601C09">
            <w:pPr>
              <w:widowControl w:val="0"/>
              <w:autoSpaceDE w:val="0"/>
              <w:autoSpaceDN w:val="0"/>
              <w:spacing w:after="0" w:line="240" w:lineRule="auto"/>
              <w:jc w:val="center"/>
              <w:rPr>
                <w:rFonts w:ascii="Times New Roman" w:eastAsia="Times New Roman" w:hAnsi="Times New Roman" w:cs="Times New Roman"/>
                <w:sz w:val="28"/>
                <w:szCs w:val="28"/>
              </w:rPr>
            </w:pPr>
            <w:r w:rsidRPr="00601C09">
              <w:rPr>
                <w:rFonts w:ascii="Times New Roman" w:eastAsia="Times New Roman" w:hAnsi="Times New Roman" w:cs="Times New Roman"/>
                <w:i/>
                <w:iCs/>
                <w:sz w:val="28"/>
                <w:szCs w:val="28"/>
              </w:rPr>
              <w:t>(Ký, ghi rõ họ tên)</w:t>
            </w:r>
          </w:p>
        </w:tc>
      </w:tr>
    </w:tbl>
    <w:p w:rsidR="00601C09" w:rsidRPr="00601C09" w:rsidRDefault="00601C09" w:rsidP="00601C09">
      <w:pPr>
        <w:widowControl w:val="0"/>
        <w:shd w:val="clear" w:color="auto" w:fill="FFFFFF"/>
        <w:autoSpaceDE w:val="0"/>
        <w:autoSpaceDN w:val="0"/>
        <w:spacing w:before="120" w:after="120" w:line="240" w:lineRule="auto"/>
        <w:ind w:firstLine="720"/>
        <w:jc w:val="center"/>
        <w:rPr>
          <w:rFonts w:ascii="Times New Roman" w:eastAsia="Times New Roman" w:hAnsi="Times New Roman" w:cs="Times New Roman"/>
          <w:b/>
          <w:bCs/>
          <w:sz w:val="28"/>
          <w:szCs w:val="28"/>
        </w:rPr>
      </w:pPr>
    </w:p>
    <w:p w:rsidR="00601C09" w:rsidRPr="00601C09" w:rsidRDefault="00601C09" w:rsidP="00601C09">
      <w:pPr>
        <w:widowControl w:val="0"/>
        <w:autoSpaceDE w:val="0"/>
        <w:autoSpaceDN w:val="0"/>
        <w:spacing w:after="0" w:line="240" w:lineRule="auto"/>
        <w:rPr>
          <w:rFonts w:ascii="Times New Roman" w:eastAsia="Times New Roman" w:hAnsi="Times New Roman" w:cs="Times New Roman"/>
          <w:b/>
          <w:bCs/>
          <w:sz w:val="28"/>
          <w:szCs w:val="28"/>
        </w:rPr>
      </w:pPr>
      <w:r w:rsidRPr="00601C09">
        <w:rPr>
          <w:rFonts w:ascii="Times New Roman" w:eastAsia="Times New Roman" w:hAnsi="Times New Roman" w:cs="Times New Roman"/>
          <w:b/>
          <w:bCs/>
          <w:sz w:val="28"/>
          <w:szCs w:val="28"/>
        </w:rPr>
        <w:br w:type="page"/>
      </w:r>
    </w:p>
    <w:p w:rsidR="006E1364" w:rsidRDefault="006E1364">
      <w:bookmarkStart w:id="0" w:name="_GoBack"/>
      <w:bookmarkEnd w:id="0"/>
    </w:p>
    <w:sectPr w:rsidR="006E13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B9"/>
    <w:rsid w:val="00077BB9"/>
    <w:rsid w:val="00601C09"/>
    <w:rsid w:val="006E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F2A13-6D51-4675-81F8-345D9115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linh-vuc-khac/thong-tu-10-2014-tt-bnv-su-dung-tai-lieu-tai-phong-doc-luu-tru-lich-su-2568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1766</Characters>
  <Application>Microsoft Office Word</Application>
  <DocSecurity>0</DocSecurity>
  <Lines>14</Lines>
  <Paragraphs>4</Paragraphs>
  <ScaleCrop>false</ScaleCrop>
  <Company>Sky123.Org</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2025-06-25T02:04:00Z</dcterms:created>
  <dcterms:modified xsi:type="dcterms:W3CDTF">2025-06-25T02:04:00Z</dcterms:modified>
</cp:coreProperties>
</file>