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CF" w:rsidRPr="00644ED6" w:rsidRDefault="001201CF" w:rsidP="001201CF">
      <w:pPr>
        <w:spacing w:before="20" w:after="20" w:line="240" w:lineRule="auto"/>
        <w:jc w:val="right"/>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số </w:t>
      </w:r>
      <w:r w:rsidRPr="00644ED6">
        <w:rPr>
          <w:rFonts w:ascii="Times New Roman" w:hAnsi="Times New Roman"/>
          <w:b/>
          <w:bCs/>
          <w:sz w:val="26"/>
          <w:szCs w:val="26"/>
          <w:lang w:eastAsia="vi"/>
        </w:rPr>
        <w:t>10</w:t>
      </w:r>
    </w:p>
    <w:p w:rsidR="001201CF" w:rsidRPr="00644ED6" w:rsidRDefault="001201CF" w:rsidP="001201CF">
      <w:pPr>
        <w:autoSpaceDE w:val="0"/>
        <w:autoSpaceDN w:val="0"/>
        <w:spacing w:before="20" w:after="20" w:line="240" w:lineRule="auto"/>
        <w:jc w:val="center"/>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w:t>
      </w:r>
      <w:r w:rsidRPr="00644ED6">
        <w:rPr>
          <w:rFonts w:ascii="Times New Roman" w:hAnsi="Times New Roman"/>
          <w:b/>
          <w:bCs/>
          <w:sz w:val="26"/>
          <w:szCs w:val="26"/>
          <w:lang w:eastAsia="vi"/>
        </w:rPr>
        <w:t>Phương án thả lại loài động vật nguy cấp, quý, hiếm được ưu tiên bảo vệ về nơi phân bố tự nhiên</w:t>
      </w:r>
    </w:p>
    <w:p w:rsidR="001201CF" w:rsidRPr="00644ED6" w:rsidRDefault="001201CF" w:rsidP="001201CF">
      <w:pPr>
        <w:jc w:val="center"/>
        <w:rPr>
          <w:rFonts w:ascii="Times New Roman" w:hAnsi="Times New Roman"/>
          <w:b/>
          <w:kern w:val="2"/>
          <w:sz w:val="26"/>
          <w:szCs w:val="26"/>
          <w:lang w:val="es-ES"/>
        </w:rPr>
      </w:pPr>
      <w:r w:rsidRPr="00644ED6">
        <w:rPr>
          <w:rFonts w:ascii="Times New Roman" w:hAnsi="Times New Roman"/>
          <w:i/>
          <w:iCs/>
          <w:sz w:val="26"/>
          <w:szCs w:val="26"/>
          <w:lang w:val="vi" w:eastAsia="vi"/>
        </w:rPr>
        <w:t xml:space="preserve">(Ban hành kèm theo Phụ lục </w:t>
      </w:r>
      <w:r w:rsidRPr="00644ED6">
        <w:rPr>
          <w:rFonts w:ascii="Times New Roman" w:hAnsi="Times New Roman"/>
          <w:i/>
          <w:iCs/>
          <w:sz w:val="26"/>
          <w:szCs w:val="26"/>
          <w:lang w:eastAsia="vi"/>
        </w:rPr>
        <w:t>I</w:t>
      </w:r>
      <w:r w:rsidRPr="00644ED6">
        <w:rPr>
          <w:rFonts w:ascii="Times New Roman" w:hAnsi="Times New Roman"/>
          <w:i/>
          <w:iCs/>
          <w:sz w:val="26"/>
          <w:szCs w:val="26"/>
          <w:lang w:val="vi" w:eastAsia="vi"/>
        </w:rPr>
        <w:t>I Thông tư số 27/2025/TT-BNNMT ngày 24 tháng 6 năm 2025 của Bộ trưởng Bộ Nông nghiệp và Môi trường)</w:t>
      </w:r>
    </w:p>
    <w:p w:rsidR="001201CF" w:rsidRPr="00644ED6" w:rsidRDefault="001201CF" w:rsidP="001201CF">
      <w:pPr>
        <w:widowControl w:val="0"/>
        <w:shd w:val="clear" w:color="auto" w:fill="FFFFFF"/>
        <w:spacing w:before="120" w:after="120" w:line="260" w:lineRule="atLeast"/>
        <w:jc w:val="right"/>
        <w:rPr>
          <w:rFonts w:ascii="Times New Roman" w:hAnsi="Times New Roman"/>
          <w:b/>
          <w:kern w:val="2"/>
          <w:sz w:val="26"/>
          <w:szCs w:val="26"/>
          <w:lang w:val="es-ES"/>
        </w:rPr>
      </w:pPr>
    </w:p>
    <w:p w:rsidR="001201CF" w:rsidRPr="00644ED6" w:rsidRDefault="001201CF" w:rsidP="001201CF">
      <w:pPr>
        <w:shd w:val="clear" w:color="auto" w:fill="FFFFFF"/>
        <w:spacing w:before="120" w:line="260" w:lineRule="atLeast"/>
        <w:jc w:val="center"/>
        <w:rPr>
          <w:rFonts w:ascii="Times New Roman" w:eastAsia="Times New Roman" w:hAnsi="Times New Roman"/>
          <w:kern w:val="2"/>
          <w:sz w:val="26"/>
          <w:szCs w:val="26"/>
        </w:rPr>
      </w:pPr>
      <w:r w:rsidRPr="00644ED6">
        <w:rPr>
          <w:rFonts w:ascii="Times New Roman" w:eastAsia="Times New Roman" w:hAnsi="Times New Roman"/>
          <w:b/>
          <w:bCs/>
          <w:kern w:val="2"/>
          <w:sz w:val="26"/>
          <w:szCs w:val="26"/>
          <w:lang w:val="vi-VN"/>
        </w:rPr>
        <w:t>CỘNG HÒA XÃ HỘI CHỦ NGHĨA VIỆT NAM</w:t>
      </w:r>
      <w:r w:rsidRPr="00644ED6">
        <w:rPr>
          <w:rFonts w:ascii="Times New Roman" w:eastAsia="Times New Roman" w:hAnsi="Times New Roman"/>
          <w:b/>
          <w:bCs/>
          <w:kern w:val="2"/>
          <w:sz w:val="26"/>
          <w:szCs w:val="26"/>
          <w:lang w:val="vi-VN"/>
        </w:rPr>
        <w:br/>
        <w:t>Độc lập - Tự do - Hạnh phúc </w:t>
      </w:r>
      <w:r w:rsidRPr="00644ED6">
        <w:rPr>
          <w:rFonts w:ascii="Times New Roman" w:eastAsia="Times New Roman" w:hAnsi="Times New Roman"/>
          <w:b/>
          <w:bCs/>
          <w:kern w:val="2"/>
          <w:sz w:val="26"/>
          <w:szCs w:val="26"/>
          <w:lang w:val="vi-VN"/>
        </w:rPr>
        <w:br/>
        <w:t>---------------</w:t>
      </w:r>
    </w:p>
    <w:p w:rsidR="001201CF" w:rsidRPr="00644ED6" w:rsidRDefault="001201CF" w:rsidP="001201CF">
      <w:pPr>
        <w:tabs>
          <w:tab w:val="left" w:pos="720"/>
        </w:tabs>
        <w:jc w:val="center"/>
        <w:rPr>
          <w:rFonts w:ascii="Times New Roman" w:hAnsi="Times New Roman"/>
          <w:b/>
          <w:kern w:val="2"/>
          <w:sz w:val="26"/>
          <w:szCs w:val="26"/>
        </w:rPr>
      </w:pPr>
      <w:r w:rsidRPr="00644ED6">
        <w:rPr>
          <w:rFonts w:ascii="Times New Roman" w:hAnsi="Times New Roman"/>
          <w:b/>
          <w:kern w:val="2"/>
          <w:sz w:val="26"/>
          <w:szCs w:val="26"/>
        </w:rPr>
        <w:t>PHƯƠNG ÁN THẢ LẠI</w:t>
      </w:r>
      <w:r w:rsidRPr="00644ED6">
        <w:rPr>
          <w:rFonts w:ascii="Times New Roman" w:hAnsi="Times New Roman"/>
          <w:b/>
          <w:kern w:val="2"/>
          <w:sz w:val="26"/>
          <w:szCs w:val="26"/>
        </w:rPr>
        <w:br/>
        <w:t xml:space="preserve">LOÀI ĐỘNG VẬT NGUY CẤP, QUÝ, HIẾM ĐƯỢC ƯU TIÊN BẢO VỆ </w:t>
      </w:r>
      <w:r w:rsidRPr="00644ED6">
        <w:rPr>
          <w:rFonts w:ascii="Times New Roman" w:eastAsia="Times New Roman" w:hAnsi="Times New Roman"/>
          <w:b/>
          <w:kern w:val="2"/>
          <w:sz w:val="26"/>
          <w:szCs w:val="26"/>
        </w:rPr>
        <w:t>VỀ NƠI PHÂN BỐ TỰ NHIÊN</w:t>
      </w:r>
      <w:r w:rsidRPr="00644ED6">
        <w:rPr>
          <w:rFonts w:ascii="Times New Roman" w:hAnsi="Times New Roman"/>
          <w:b/>
          <w:kern w:val="2"/>
          <w:sz w:val="26"/>
          <w:szCs w:val="26"/>
        </w:rPr>
        <w:br/>
      </w:r>
    </w:p>
    <w:p w:rsidR="001201CF" w:rsidRPr="00644ED6" w:rsidRDefault="001201CF" w:rsidP="001201CF">
      <w:pPr>
        <w:spacing w:before="120" w:after="120"/>
        <w:rPr>
          <w:rFonts w:ascii="Times New Roman" w:hAnsi="Times New Roman"/>
          <w:b/>
          <w:kern w:val="2"/>
          <w:sz w:val="26"/>
          <w:szCs w:val="26"/>
          <w:lang w:val="de-DE"/>
        </w:rPr>
      </w:pPr>
      <w:r w:rsidRPr="00644ED6">
        <w:rPr>
          <w:rFonts w:ascii="Times New Roman" w:hAnsi="Times New Roman"/>
          <w:b/>
          <w:kern w:val="2"/>
          <w:sz w:val="26"/>
          <w:szCs w:val="26"/>
          <w:lang w:val="de-DE"/>
        </w:rPr>
        <w:t>I. THÔNG TIN CHUNG</w:t>
      </w:r>
    </w:p>
    <w:p w:rsidR="001201CF" w:rsidRPr="00644ED6" w:rsidRDefault="001201CF" w:rsidP="001201CF">
      <w:pPr>
        <w:spacing w:before="120" w:after="120"/>
        <w:rPr>
          <w:rFonts w:ascii="Times New Roman" w:hAnsi="Times New Roman"/>
          <w:kern w:val="2"/>
          <w:sz w:val="26"/>
          <w:szCs w:val="26"/>
          <w:lang w:val="de-DE"/>
        </w:rPr>
      </w:pPr>
      <w:r w:rsidRPr="00644ED6">
        <w:rPr>
          <w:rFonts w:ascii="Times New Roman" w:hAnsi="Times New Roman"/>
          <w:kern w:val="2"/>
          <w:sz w:val="26"/>
          <w:szCs w:val="26"/>
          <w:lang w:val="de-DE"/>
        </w:rPr>
        <w:t>1. Tên tổ chức/cá nhân đề xuất:</w:t>
      </w:r>
    </w:p>
    <w:p w:rsidR="001201CF" w:rsidRPr="00644ED6" w:rsidRDefault="001201CF" w:rsidP="001201CF">
      <w:pPr>
        <w:spacing w:before="120" w:after="120"/>
        <w:rPr>
          <w:rFonts w:ascii="Times New Roman" w:hAnsi="Times New Roman"/>
          <w:kern w:val="2"/>
          <w:sz w:val="26"/>
          <w:szCs w:val="26"/>
          <w:lang w:val="de-DE"/>
        </w:rPr>
      </w:pPr>
      <w:r w:rsidRPr="00644ED6">
        <w:rPr>
          <w:rFonts w:ascii="Times New Roman" w:hAnsi="Times New Roman"/>
          <w:kern w:val="2"/>
          <w:sz w:val="26"/>
          <w:szCs w:val="26"/>
          <w:lang w:val="de-DE"/>
        </w:rPr>
        <w:t>2. Địa chỉ:</w:t>
      </w:r>
    </w:p>
    <w:p w:rsidR="001201CF" w:rsidRPr="00644ED6" w:rsidRDefault="001201CF" w:rsidP="001201CF">
      <w:pPr>
        <w:spacing w:before="120" w:after="120"/>
        <w:rPr>
          <w:rFonts w:ascii="Times New Roman" w:hAnsi="Times New Roman"/>
          <w:bCs/>
          <w:kern w:val="2"/>
          <w:sz w:val="26"/>
          <w:szCs w:val="26"/>
          <w:lang w:val="de-DE"/>
        </w:rPr>
      </w:pPr>
      <w:r w:rsidRPr="00644ED6">
        <w:rPr>
          <w:rFonts w:ascii="Times New Roman" w:hAnsi="Times New Roman"/>
          <w:kern w:val="2"/>
          <w:sz w:val="26"/>
          <w:szCs w:val="26"/>
          <w:lang w:val="de-DE"/>
        </w:rPr>
        <w:t xml:space="preserve">3. Số điện thoại: </w:t>
      </w:r>
    </w:p>
    <w:p w:rsidR="001201CF" w:rsidRPr="00644ED6" w:rsidRDefault="001201CF" w:rsidP="001201CF">
      <w:pPr>
        <w:tabs>
          <w:tab w:val="left" w:pos="720"/>
          <w:tab w:val="left" w:leader="dot" w:pos="8789"/>
        </w:tabs>
        <w:spacing w:before="40" w:after="40" w:line="288" w:lineRule="auto"/>
        <w:jc w:val="both"/>
        <w:rPr>
          <w:rFonts w:ascii="Times New Roman" w:hAnsi="Times New Roman"/>
          <w:b/>
          <w:kern w:val="2"/>
          <w:sz w:val="26"/>
          <w:szCs w:val="26"/>
        </w:rPr>
      </w:pPr>
      <w:r w:rsidRPr="00644ED6">
        <w:rPr>
          <w:rFonts w:ascii="Times New Roman" w:hAnsi="Times New Roman"/>
          <w:b/>
          <w:kern w:val="2"/>
          <w:sz w:val="26"/>
          <w:szCs w:val="26"/>
        </w:rPr>
        <w:t>II. NỘI DUNG</w:t>
      </w:r>
    </w:p>
    <w:p w:rsidR="001201CF" w:rsidRPr="00644ED6" w:rsidRDefault="001201CF" w:rsidP="001201CF">
      <w:pPr>
        <w:tabs>
          <w:tab w:val="left" w:pos="720"/>
          <w:tab w:val="left" w:leader="dot" w:pos="8789"/>
        </w:tabs>
        <w:spacing w:before="40" w:after="40" w:line="288" w:lineRule="auto"/>
        <w:jc w:val="both"/>
        <w:rPr>
          <w:rFonts w:ascii="Times New Roman" w:hAnsi="Times New Roman"/>
          <w:kern w:val="2"/>
          <w:sz w:val="26"/>
          <w:szCs w:val="26"/>
        </w:rPr>
      </w:pPr>
      <w:r w:rsidRPr="00644ED6">
        <w:rPr>
          <w:rFonts w:ascii="Times New Roman" w:hAnsi="Times New Roman"/>
          <w:kern w:val="2"/>
          <w:sz w:val="26"/>
          <w:szCs w:val="26"/>
        </w:rPr>
        <w:t>1. Mô tả địa điểm, đặc điểm hệ sinh thái, quần thể sinh vật dự kiến nơi thả lại</w:t>
      </w:r>
    </w:p>
    <w:p w:rsidR="001201CF" w:rsidRPr="00644ED6" w:rsidRDefault="001201CF" w:rsidP="001201CF">
      <w:pPr>
        <w:tabs>
          <w:tab w:val="left" w:pos="720"/>
          <w:tab w:val="left" w:leader="dot" w:pos="8789"/>
        </w:tabs>
        <w:spacing w:before="40" w:after="40" w:line="288" w:lineRule="auto"/>
        <w:jc w:val="both"/>
        <w:rPr>
          <w:rFonts w:ascii="Times New Roman" w:hAnsi="Times New Roman"/>
          <w:kern w:val="2"/>
          <w:sz w:val="26"/>
          <w:szCs w:val="26"/>
        </w:rPr>
      </w:pPr>
      <w:r w:rsidRPr="00644ED6">
        <w:rPr>
          <w:rFonts w:ascii="Times New Roman" w:hAnsi="Times New Roman"/>
          <w:kern w:val="2"/>
          <w:sz w:val="26"/>
          <w:szCs w:val="26"/>
        </w:rPr>
        <w:t xml:space="preserve">4. Số lượng loài và tình trạng loài động vật đề xuất thả lại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104"/>
        <w:gridCol w:w="1275"/>
        <w:gridCol w:w="993"/>
        <w:gridCol w:w="708"/>
        <w:gridCol w:w="993"/>
        <w:gridCol w:w="1134"/>
        <w:gridCol w:w="1701"/>
        <w:gridCol w:w="992"/>
      </w:tblGrid>
      <w:tr w:rsidR="001201CF" w:rsidRPr="00644ED6" w:rsidTr="00A83554">
        <w:tc>
          <w:tcPr>
            <w:tcW w:w="1023"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TT</w:t>
            </w:r>
          </w:p>
        </w:tc>
        <w:tc>
          <w:tcPr>
            <w:tcW w:w="2379" w:type="dxa"/>
            <w:gridSpan w:val="2"/>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Tên loài</w:t>
            </w:r>
          </w:p>
        </w:tc>
        <w:tc>
          <w:tcPr>
            <w:tcW w:w="993"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bCs/>
                <w:kern w:val="2"/>
                <w:sz w:val="26"/>
                <w:szCs w:val="26"/>
              </w:rPr>
            </w:pPr>
            <w:r w:rsidRPr="00644ED6">
              <w:rPr>
                <w:rFonts w:ascii="Times New Roman" w:eastAsia="Times New Roman" w:hAnsi="Times New Roman"/>
                <w:b/>
                <w:kern w:val="2"/>
                <w:sz w:val="26"/>
                <w:szCs w:val="26"/>
              </w:rPr>
              <w:t>Số lượng cá thể</w:t>
            </w:r>
          </w:p>
        </w:tc>
        <w:tc>
          <w:tcPr>
            <w:tcW w:w="708"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Giới tính</w:t>
            </w:r>
          </w:p>
        </w:tc>
        <w:tc>
          <w:tcPr>
            <w:tcW w:w="993"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Trọng lượng/Kích thước</w:t>
            </w:r>
          </w:p>
        </w:tc>
        <w:tc>
          <w:tcPr>
            <w:tcW w:w="1134"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Tình trạng sức khỏe</w:t>
            </w:r>
          </w:p>
        </w:tc>
        <w:tc>
          <w:tcPr>
            <w:tcW w:w="1701"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 xml:space="preserve">Các điều kiện đảm bảo thả lại </w:t>
            </w:r>
            <w:r w:rsidRPr="00644ED6">
              <w:rPr>
                <w:rFonts w:ascii="Times New Roman" w:eastAsia="Times New Roman" w:hAnsi="Times New Roman"/>
                <w:kern w:val="2"/>
                <w:sz w:val="26"/>
                <w:szCs w:val="26"/>
              </w:rPr>
              <w:t>(</w:t>
            </w:r>
            <w:r w:rsidRPr="00644ED6">
              <w:rPr>
                <w:rFonts w:ascii="Times New Roman" w:eastAsia="Times New Roman" w:hAnsi="Times New Roman"/>
                <w:i/>
                <w:kern w:val="2"/>
                <w:sz w:val="26"/>
                <w:szCs w:val="26"/>
              </w:rPr>
              <w:t>kiểm định thú ý, cách ly,…)</w:t>
            </w:r>
          </w:p>
        </w:tc>
        <w:tc>
          <w:tcPr>
            <w:tcW w:w="992" w:type="dxa"/>
            <w:vMerge w:val="restart"/>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Ghi chú</w:t>
            </w:r>
          </w:p>
        </w:tc>
      </w:tr>
      <w:tr w:rsidR="001201CF" w:rsidRPr="00644ED6" w:rsidTr="00A83554">
        <w:tc>
          <w:tcPr>
            <w:tcW w:w="1023"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1104" w:type="dxa"/>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Tên tiếng Việt</w:t>
            </w:r>
          </w:p>
        </w:tc>
        <w:tc>
          <w:tcPr>
            <w:tcW w:w="1275" w:type="dxa"/>
            <w:shd w:val="clear" w:color="auto" w:fill="auto"/>
            <w:vAlign w:val="center"/>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Tên Khoa học</w:t>
            </w:r>
          </w:p>
        </w:tc>
        <w:tc>
          <w:tcPr>
            <w:tcW w:w="993"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bCs/>
                <w:kern w:val="2"/>
                <w:sz w:val="26"/>
                <w:szCs w:val="26"/>
              </w:rPr>
            </w:pPr>
          </w:p>
        </w:tc>
        <w:tc>
          <w:tcPr>
            <w:tcW w:w="708"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993"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1134"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1701"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992" w:type="dxa"/>
            <w:vMerge/>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r>
      <w:tr w:rsidR="001201CF" w:rsidRPr="00644ED6" w:rsidTr="00A83554">
        <w:tc>
          <w:tcPr>
            <w:tcW w:w="1023"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r w:rsidRPr="00644ED6">
              <w:rPr>
                <w:rFonts w:ascii="Times New Roman" w:eastAsia="Times New Roman" w:hAnsi="Times New Roman"/>
                <w:kern w:val="2"/>
                <w:sz w:val="26"/>
                <w:szCs w:val="26"/>
              </w:rPr>
              <w:t>1</w:t>
            </w:r>
          </w:p>
        </w:tc>
        <w:tc>
          <w:tcPr>
            <w:tcW w:w="1104"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p>
        </w:tc>
        <w:tc>
          <w:tcPr>
            <w:tcW w:w="1275"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708"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1134"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1701"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992"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r>
      <w:tr w:rsidR="001201CF" w:rsidRPr="00644ED6" w:rsidTr="00A83554">
        <w:tc>
          <w:tcPr>
            <w:tcW w:w="1023"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r w:rsidRPr="00644ED6">
              <w:rPr>
                <w:rFonts w:ascii="Times New Roman" w:eastAsia="Times New Roman" w:hAnsi="Times New Roman"/>
                <w:kern w:val="2"/>
                <w:sz w:val="26"/>
                <w:szCs w:val="26"/>
              </w:rPr>
              <w:t>2</w:t>
            </w:r>
          </w:p>
        </w:tc>
        <w:tc>
          <w:tcPr>
            <w:tcW w:w="1104"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p>
        </w:tc>
        <w:tc>
          <w:tcPr>
            <w:tcW w:w="1275"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708"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1134"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1701"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992"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r>
      <w:tr w:rsidR="001201CF" w:rsidRPr="00644ED6" w:rsidTr="00A83554">
        <w:tc>
          <w:tcPr>
            <w:tcW w:w="1023"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r w:rsidRPr="00644ED6">
              <w:rPr>
                <w:rFonts w:ascii="Times New Roman" w:eastAsia="Times New Roman" w:hAnsi="Times New Roman"/>
                <w:kern w:val="2"/>
                <w:sz w:val="26"/>
                <w:szCs w:val="26"/>
              </w:rPr>
              <w:t>…</w:t>
            </w:r>
          </w:p>
        </w:tc>
        <w:tc>
          <w:tcPr>
            <w:tcW w:w="1104"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p>
        </w:tc>
        <w:tc>
          <w:tcPr>
            <w:tcW w:w="1275"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708"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1134"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1701"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c>
          <w:tcPr>
            <w:tcW w:w="992"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kern w:val="2"/>
                <w:sz w:val="26"/>
                <w:szCs w:val="26"/>
              </w:rPr>
            </w:pPr>
          </w:p>
        </w:tc>
      </w:tr>
      <w:tr w:rsidR="001201CF" w:rsidRPr="00644ED6" w:rsidTr="00A83554">
        <w:tc>
          <w:tcPr>
            <w:tcW w:w="1023"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b/>
                <w:kern w:val="2"/>
                <w:sz w:val="26"/>
                <w:szCs w:val="26"/>
              </w:rPr>
            </w:pPr>
            <w:r w:rsidRPr="00644ED6">
              <w:rPr>
                <w:rFonts w:ascii="Times New Roman" w:eastAsia="Times New Roman" w:hAnsi="Times New Roman"/>
                <w:b/>
                <w:kern w:val="2"/>
                <w:sz w:val="26"/>
                <w:szCs w:val="26"/>
              </w:rPr>
              <w:t>Tổng</w:t>
            </w:r>
          </w:p>
        </w:tc>
        <w:tc>
          <w:tcPr>
            <w:tcW w:w="1104"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b/>
                <w:kern w:val="2"/>
                <w:sz w:val="26"/>
                <w:szCs w:val="26"/>
              </w:rPr>
            </w:pPr>
          </w:p>
        </w:tc>
        <w:tc>
          <w:tcPr>
            <w:tcW w:w="1275" w:type="dxa"/>
            <w:shd w:val="clear" w:color="auto" w:fill="auto"/>
          </w:tcPr>
          <w:p w:rsidR="001201CF" w:rsidRPr="00644ED6" w:rsidRDefault="001201CF" w:rsidP="00A83554">
            <w:pPr>
              <w:tabs>
                <w:tab w:val="left" w:pos="720"/>
                <w:tab w:val="left" w:leader="dot" w:pos="8789"/>
              </w:tabs>
              <w:spacing w:before="40" w:after="40"/>
              <w:jc w:val="both"/>
              <w:rPr>
                <w:rFonts w:ascii="Times New Roman" w:eastAsia="Times New Roman" w:hAnsi="Times New Roman"/>
                <w:b/>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708"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993"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1134"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1701"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c>
          <w:tcPr>
            <w:tcW w:w="992" w:type="dxa"/>
            <w:shd w:val="clear" w:color="auto" w:fill="auto"/>
          </w:tcPr>
          <w:p w:rsidR="001201CF" w:rsidRPr="00644ED6" w:rsidRDefault="001201CF" w:rsidP="00A83554">
            <w:pPr>
              <w:tabs>
                <w:tab w:val="left" w:pos="720"/>
                <w:tab w:val="left" w:leader="dot" w:pos="8789"/>
              </w:tabs>
              <w:spacing w:before="40" w:after="40"/>
              <w:jc w:val="center"/>
              <w:rPr>
                <w:rFonts w:ascii="Times New Roman" w:eastAsia="Times New Roman" w:hAnsi="Times New Roman"/>
                <w:b/>
                <w:kern w:val="2"/>
                <w:sz w:val="26"/>
                <w:szCs w:val="26"/>
              </w:rPr>
            </w:pPr>
          </w:p>
        </w:tc>
      </w:tr>
    </w:tbl>
    <w:p w:rsidR="001201CF" w:rsidRPr="00644ED6" w:rsidRDefault="001201CF" w:rsidP="001201CF">
      <w:pPr>
        <w:tabs>
          <w:tab w:val="left" w:pos="720"/>
          <w:tab w:val="left" w:leader="dot" w:pos="8789"/>
        </w:tabs>
        <w:spacing w:before="40" w:after="40"/>
        <w:jc w:val="both"/>
        <w:rPr>
          <w:rFonts w:ascii="Times New Roman" w:hAnsi="Times New Roman"/>
          <w:kern w:val="2"/>
          <w:sz w:val="26"/>
          <w:szCs w:val="26"/>
        </w:rPr>
      </w:pPr>
      <w:r w:rsidRPr="00644ED6">
        <w:rPr>
          <w:rFonts w:ascii="Times New Roman" w:hAnsi="Times New Roman"/>
          <w:kern w:val="2"/>
          <w:sz w:val="26"/>
          <w:szCs w:val="26"/>
        </w:rPr>
        <w:t>5. Tài liệu chứng minh nguồn gốc hợp pháp của loài:</w:t>
      </w:r>
    </w:p>
    <w:p w:rsidR="001201CF" w:rsidRPr="00644ED6" w:rsidRDefault="001201CF" w:rsidP="001201CF">
      <w:pPr>
        <w:tabs>
          <w:tab w:val="left" w:pos="720"/>
        </w:tabs>
        <w:spacing w:before="40" w:after="40"/>
        <w:jc w:val="both"/>
        <w:rPr>
          <w:rFonts w:ascii="Times New Roman" w:hAnsi="Times New Roman"/>
          <w:spacing w:val="-4"/>
          <w:kern w:val="2"/>
          <w:sz w:val="26"/>
          <w:szCs w:val="26"/>
        </w:rPr>
      </w:pPr>
      <w:r w:rsidRPr="00644ED6">
        <w:rPr>
          <w:rFonts w:ascii="Times New Roman" w:hAnsi="Times New Roman"/>
          <w:spacing w:val="-4"/>
          <w:kern w:val="2"/>
          <w:sz w:val="26"/>
          <w:szCs w:val="26"/>
        </w:rPr>
        <w:t>6. Mô tả chi tiết phương pháp đánh dấu mẫu vật (dùng thẻ, chíp điện tử, cắt tai, cắt vẩy) nhằm xác định nguồn giống sinh sản, các thế hệ kế tiếp (nếu có) :</w:t>
      </w:r>
    </w:p>
    <w:p w:rsidR="001201CF" w:rsidRPr="00644ED6" w:rsidRDefault="001201CF" w:rsidP="001201CF">
      <w:pPr>
        <w:tabs>
          <w:tab w:val="left" w:pos="720"/>
        </w:tabs>
        <w:spacing w:before="40" w:after="40"/>
        <w:jc w:val="both"/>
        <w:rPr>
          <w:rFonts w:ascii="Times New Roman" w:hAnsi="Times New Roman"/>
          <w:spacing w:val="-4"/>
          <w:kern w:val="2"/>
          <w:sz w:val="26"/>
          <w:szCs w:val="26"/>
        </w:rPr>
      </w:pPr>
      <w:r w:rsidRPr="00644ED6">
        <w:rPr>
          <w:rFonts w:ascii="Times New Roman" w:hAnsi="Times New Roman"/>
          <w:spacing w:val="-4"/>
          <w:kern w:val="2"/>
          <w:sz w:val="26"/>
          <w:szCs w:val="26"/>
        </w:rPr>
        <w:t>7. Phương án vận chuyển loài (</w:t>
      </w:r>
      <w:r w:rsidRPr="00644ED6">
        <w:rPr>
          <w:rFonts w:ascii="Times New Roman" w:hAnsi="Times New Roman"/>
          <w:i/>
          <w:spacing w:val="-4"/>
          <w:kern w:val="2"/>
          <w:sz w:val="26"/>
          <w:szCs w:val="26"/>
        </w:rPr>
        <w:t>ô tô, tàu, máy bay…; biện pháp đảm bảo an toàn cho người và động vật trong quá trình vận chuyển</w:t>
      </w:r>
      <w:r w:rsidRPr="00644ED6">
        <w:rPr>
          <w:rFonts w:ascii="Times New Roman" w:hAnsi="Times New Roman"/>
          <w:spacing w:val="-4"/>
          <w:kern w:val="2"/>
          <w:sz w:val="26"/>
          <w:szCs w:val="26"/>
        </w:rPr>
        <w:t>):</w:t>
      </w:r>
    </w:p>
    <w:p w:rsidR="001201CF" w:rsidRPr="00644ED6" w:rsidRDefault="001201CF" w:rsidP="001201CF">
      <w:pPr>
        <w:tabs>
          <w:tab w:val="left" w:pos="720"/>
        </w:tabs>
        <w:spacing w:before="40" w:after="40"/>
        <w:jc w:val="both"/>
        <w:rPr>
          <w:rFonts w:ascii="Times New Roman" w:hAnsi="Times New Roman"/>
          <w:spacing w:val="-4"/>
          <w:kern w:val="2"/>
          <w:sz w:val="26"/>
          <w:szCs w:val="26"/>
        </w:rPr>
      </w:pPr>
      <w:r w:rsidRPr="00644ED6">
        <w:rPr>
          <w:rFonts w:ascii="Times New Roman" w:hAnsi="Times New Roman"/>
          <w:spacing w:val="-4"/>
          <w:kern w:val="2"/>
          <w:sz w:val="26"/>
          <w:szCs w:val="26"/>
        </w:rPr>
        <w:t>8. Cách thức thả lại (</w:t>
      </w:r>
      <w:r w:rsidRPr="00644ED6">
        <w:rPr>
          <w:rFonts w:ascii="Times New Roman" w:hAnsi="Times New Roman"/>
          <w:i/>
          <w:spacing w:val="-4"/>
          <w:kern w:val="2"/>
          <w:sz w:val="26"/>
          <w:szCs w:val="26"/>
        </w:rPr>
        <w:t>kỹ thuật thả lại, trang thiết bị và nguồn lực v.v…</w:t>
      </w:r>
      <w:r w:rsidRPr="00644ED6">
        <w:rPr>
          <w:rFonts w:ascii="Times New Roman" w:hAnsi="Times New Roman"/>
          <w:spacing w:val="-4"/>
          <w:kern w:val="2"/>
          <w:sz w:val="26"/>
          <w:szCs w:val="26"/>
        </w:rPr>
        <w:t>.):</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t>9. Mô tả phương pháp kiểm tra và giám sát sau thả lại (thiết bị, nguồn lực theo dõi, giám sát…):</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t>10. Mô tả các rủi ro dự kiến và các biện pháp xử lý rủi ro:</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lastRenderedPageBreak/>
        <w:t xml:space="preserve">- Các rủi ro đối với môi trường tự nhiên (nếu có) và các biện pháp phòng, chống rủi ro; </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t>- Các rủi ro đối với an toàn của con người và vật nuôi khác (nếu có) và các biện pháp phòng chống rủi ro;</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t xml:space="preserve">- Các rủi ro về dịch bệnh và các biện pháp phòng chống dịch bệnh; </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t>- Các rủi do khi động vật thoát khỏi chuồng khi vận chuyển tới nơi thả lại hoặc bị đánh cắp; mô tả các biện pháp phòng, chống động vật thoát ra ngoài môi trường tự nhiên tại khu vực không phải là khu vực phân bố tự nhiên của loài.</w:t>
      </w:r>
    </w:p>
    <w:p w:rsidR="001201CF" w:rsidRPr="00644ED6" w:rsidRDefault="001201CF" w:rsidP="001201CF">
      <w:pPr>
        <w:tabs>
          <w:tab w:val="left" w:pos="720"/>
        </w:tabs>
        <w:spacing w:before="40" w:after="40"/>
        <w:jc w:val="both"/>
        <w:rPr>
          <w:rFonts w:ascii="Times New Roman" w:hAnsi="Times New Roman"/>
          <w:kern w:val="2"/>
          <w:sz w:val="26"/>
          <w:szCs w:val="26"/>
        </w:rPr>
      </w:pPr>
      <w:r w:rsidRPr="00644ED6">
        <w:rPr>
          <w:rFonts w:ascii="Times New Roman" w:hAnsi="Times New Roman"/>
          <w:kern w:val="2"/>
          <w:sz w:val="26"/>
          <w:szCs w:val="26"/>
        </w:rPr>
        <w:t>11. Cam kết của đơn vị thả lại:</w:t>
      </w:r>
    </w:p>
    <w:tbl>
      <w:tblPr>
        <w:tblW w:w="6379" w:type="dxa"/>
        <w:tblInd w:w="2518" w:type="dxa"/>
        <w:tblLook w:val="01E0" w:firstRow="1" w:lastRow="1" w:firstColumn="1" w:lastColumn="1" w:noHBand="0" w:noVBand="0"/>
      </w:tblPr>
      <w:tblGrid>
        <w:gridCol w:w="6379"/>
      </w:tblGrid>
      <w:tr w:rsidR="001201CF" w:rsidRPr="00644ED6" w:rsidTr="00A83554">
        <w:tc>
          <w:tcPr>
            <w:tcW w:w="6379" w:type="dxa"/>
          </w:tcPr>
          <w:p w:rsidR="001201CF" w:rsidRPr="00644ED6" w:rsidRDefault="001201CF" w:rsidP="00A83554">
            <w:pPr>
              <w:tabs>
                <w:tab w:val="left" w:pos="720"/>
              </w:tabs>
              <w:jc w:val="center"/>
              <w:rPr>
                <w:rFonts w:ascii="Times New Roman" w:eastAsia="Times New Roman" w:hAnsi="Times New Roman"/>
                <w:kern w:val="2"/>
                <w:sz w:val="26"/>
                <w:szCs w:val="26"/>
              </w:rPr>
            </w:pPr>
            <w:r w:rsidRPr="00644ED6">
              <w:rPr>
                <w:rFonts w:ascii="Times New Roman" w:eastAsia="Times New Roman" w:hAnsi="Times New Roman"/>
                <w:i/>
                <w:iCs/>
                <w:kern w:val="2"/>
                <w:sz w:val="26"/>
                <w:szCs w:val="26"/>
              </w:rPr>
              <w:t xml:space="preserve"> Địa điểm … , ngày .… tháng … năm …</w:t>
            </w:r>
            <w:r w:rsidRPr="00644ED6">
              <w:rPr>
                <w:rFonts w:ascii="Times New Roman" w:eastAsia="MingLiU" w:hAnsi="Times New Roman"/>
                <w:i/>
                <w:iCs/>
                <w:kern w:val="2"/>
                <w:sz w:val="26"/>
                <w:szCs w:val="26"/>
              </w:rPr>
              <w:br/>
            </w:r>
            <w:r w:rsidRPr="00644ED6">
              <w:rPr>
                <w:rFonts w:ascii="Times New Roman" w:eastAsia="Times New Roman" w:hAnsi="Times New Roman"/>
                <w:b/>
                <w:kern w:val="2"/>
                <w:sz w:val="26"/>
                <w:szCs w:val="26"/>
              </w:rPr>
              <w:t>Ký tên</w:t>
            </w:r>
          </w:p>
          <w:p w:rsidR="001201CF" w:rsidRPr="00644ED6" w:rsidRDefault="001201CF" w:rsidP="00A83554">
            <w:pPr>
              <w:tabs>
                <w:tab w:val="left" w:pos="720"/>
              </w:tabs>
              <w:spacing w:after="0"/>
              <w:jc w:val="center"/>
              <w:rPr>
                <w:rFonts w:ascii="Times New Roman" w:eastAsia="Times New Roman" w:hAnsi="Times New Roman"/>
                <w:i/>
                <w:kern w:val="2"/>
                <w:sz w:val="26"/>
                <w:szCs w:val="26"/>
              </w:rPr>
            </w:pPr>
            <w:r w:rsidRPr="00644ED6">
              <w:rPr>
                <w:rFonts w:ascii="Times New Roman" w:eastAsia="Times New Roman" w:hAnsi="Times New Roman"/>
                <w:i/>
                <w:kern w:val="2"/>
                <w:sz w:val="26"/>
                <w:szCs w:val="26"/>
              </w:rPr>
              <w:t xml:space="preserve">(Tổ chức: ghi rõ họ, tên, chức vụ của người đại diện </w:t>
            </w:r>
          </w:p>
          <w:p w:rsidR="001201CF" w:rsidRPr="00644ED6" w:rsidRDefault="001201CF" w:rsidP="00A83554">
            <w:pPr>
              <w:tabs>
                <w:tab w:val="left" w:pos="720"/>
              </w:tabs>
              <w:spacing w:after="0"/>
              <w:jc w:val="center"/>
              <w:rPr>
                <w:rFonts w:ascii="Times New Roman" w:hAnsi="Times New Roman"/>
                <w:i/>
                <w:kern w:val="2"/>
                <w:sz w:val="26"/>
                <w:szCs w:val="26"/>
              </w:rPr>
            </w:pPr>
            <w:r w:rsidRPr="00644ED6">
              <w:rPr>
                <w:rFonts w:ascii="Times New Roman" w:eastAsia="Times New Roman" w:hAnsi="Times New Roman"/>
                <w:i/>
                <w:kern w:val="2"/>
                <w:sz w:val="26"/>
                <w:szCs w:val="26"/>
              </w:rPr>
              <w:t>và đóng dấu; cá nhân: ghi rõ họ, tên)</w:t>
            </w:r>
          </w:p>
        </w:tc>
      </w:tr>
    </w:tbl>
    <w:p w:rsidR="00332E71" w:rsidRDefault="00332E71">
      <w:bookmarkStart w:id="0" w:name="_GoBack"/>
      <w:bookmarkEnd w:id="0"/>
    </w:p>
    <w:sectPr w:rsidR="00332E71" w:rsidSect="000D44A2">
      <w:pgSz w:w="11901" w:h="16840" w:code="9"/>
      <w:pgMar w:top="1138" w:right="1138" w:bottom="1138" w:left="1699"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CF"/>
    <w:rsid w:val="000A7EE2"/>
    <w:rsid w:val="000D44A2"/>
    <w:rsid w:val="001201CF"/>
    <w:rsid w:val="002170D9"/>
    <w:rsid w:val="0033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2025-07-01T07:38:00Z</dcterms:created>
  <dcterms:modified xsi:type="dcterms:W3CDTF">2025-07-01T07:38:00Z</dcterms:modified>
</cp:coreProperties>
</file>