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3D4" w:rsidRPr="00E44D2B" w:rsidRDefault="004353D4" w:rsidP="004353D4">
      <w:pPr>
        <w:spacing w:after="120"/>
        <w:rPr>
          <w:b/>
          <w:szCs w:val="26"/>
        </w:rPr>
      </w:pPr>
      <w:r w:rsidRPr="00E44D2B">
        <w:rPr>
          <w:b/>
          <w:szCs w:val="26"/>
        </w:rPr>
        <w:t>Mẫu 02: Mẫu báo cáo thuyết minh các điều kiện đảm bảo cho hoạt động cấp chứng chỉ vô tuyến điện nghiệp dư</w:t>
      </w:r>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2977"/>
        <w:gridCol w:w="6379"/>
      </w:tblGrid>
      <w:tr w:rsidR="004353D4" w:rsidRPr="00E44D2B" w:rsidTr="00F02855">
        <w:trPr>
          <w:trHeight w:val="612"/>
          <w:tblCellSpacing w:w="0" w:type="dxa"/>
        </w:trPr>
        <w:tc>
          <w:tcPr>
            <w:tcW w:w="2977" w:type="dxa"/>
            <w:shd w:val="clear" w:color="auto" w:fill="FFFFFF"/>
            <w:tcMar>
              <w:top w:w="0" w:type="dxa"/>
              <w:left w:w="108" w:type="dxa"/>
              <w:bottom w:w="0" w:type="dxa"/>
              <w:right w:w="108" w:type="dxa"/>
            </w:tcMar>
            <w:hideMark/>
          </w:tcPr>
          <w:p w:rsidR="004353D4" w:rsidRPr="00E44D2B" w:rsidRDefault="004353D4" w:rsidP="00F02855">
            <w:pPr>
              <w:spacing w:after="0" w:line="240" w:lineRule="auto"/>
              <w:jc w:val="center"/>
              <w:rPr>
                <w:szCs w:val="26"/>
              </w:rPr>
            </w:pPr>
            <w:r w:rsidRPr="00E44D2B">
              <w:rPr>
                <w:rFonts w:eastAsia="SimSun"/>
                <w:b/>
                <w:bCs/>
                <w:szCs w:val="26"/>
                <w:shd w:val="clear" w:color="auto" w:fill="FFFFFF"/>
              </w:rPr>
              <w:t>TÊN TỔ CHỨC</w:t>
            </w:r>
            <w:r w:rsidRPr="00E44D2B">
              <w:rPr>
                <w:rFonts w:eastAsia="SimSun"/>
                <w:b/>
                <w:bCs/>
                <w:iCs/>
                <w:szCs w:val="26"/>
                <w:shd w:val="clear" w:color="auto" w:fill="FFFFFF"/>
              </w:rPr>
              <w:br/>
            </w:r>
            <w:r w:rsidRPr="00E44D2B">
              <w:rPr>
                <w:b/>
                <w:bCs/>
                <w:szCs w:val="26"/>
                <w:vertAlign w:val="superscript"/>
              </w:rPr>
              <w:t>________</w:t>
            </w:r>
            <w:r w:rsidRPr="00E44D2B">
              <w:rPr>
                <w:b/>
                <w:bCs/>
                <w:szCs w:val="26"/>
              </w:rPr>
              <w:br/>
            </w:r>
          </w:p>
        </w:tc>
        <w:tc>
          <w:tcPr>
            <w:tcW w:w="6379" w:type="dxa"/>
            <w:shd w:val="clear" w:color="auto" w:fill="FFFFFF"/>
            <w:tcMar>
              <w:top w:w="0" w:type="dxa"/>
              <w:left w:w="108" w:type="dxa"/>
              <w:bottom w:w="0" w:type="dxa"/>
              <w:right w:w="108" w:type="dxa"/>
            </w:tcMar>
            <w:hideMark/>
          </w:tcPr>
          <w:p w:rsidR="004353D4" w:rsidRPr="00E44D2B" w:rsidRDefault="004353D4" w:rsidP="00F02855">
            <w:pPr>
              <w:spacing w:after="0" w:line="240" w:lineRule="auto"/>
              <w:jc w:val="center"/>
              <w:rPr>
                <w:b/>
                <w:bCs/>
                <w:szCs w:val="26"/>
                <w:vertAlign w:val="superscript"/>
              </w:rPr>
            </w:pPr>
            <w:r w:rsidRPr="00E44D2B">
              <w:rPr>
                <w:b/>
                <w:bCs/>
                <w:szCs w:val="26"/>
              </w:rPr>
              <w:t>CỘNG HÒA XÃ HỘI CHỦ NGHĨA VIỆT NAM</w:t>
            </w:r>
            <w:r w:rsidRPr="00E44D2B">
              <w:rPr>
                <w:b/>
                <w:bCs/>
                <w:szCs w:val="26"/>
              </w:rPr>
              <w:br/>
              <w:t>Độc lập - Tự do - Hạnh phúc</w:t>
            </w:r>
            <w:r w:rsidRPr="00E44D2B">
              <w:rPr>
                <w:b/>
                <w:bCs/>
                <w:szCs w:val="26"/>
              </w:rPr>
              <w:br/>
            </w:r>
            <w:r w:rsidRPr="00E44D2B">
              <w:rPr>
                <w:b/>
                <w:bCs/>
                <w:szCs w:val="26"/>
                <w:vertAlign w:val="superscript"/>
              </w:rPr>
              <w:t>________________________________________</w:t>
            </w:r>
          </w:p>
        </w:tc>
      </w:tr>
      <w:tr w:rsidR="004353D4" w:rsidRPr="00E44D2B" w:rsidTr="00F02855">
        <w:trPr>
          <w:tblCellSpacing w:w="0" w:type="dxa"/>
        </w:trPr>
        <w:tc>
          <w:tcPr>
            <w:tcW w:w="2977" w:type="dxa"/>
            <w:shd w:val="clear" w:color="auto" w:fill="FFFFFF"/>
            <w:tcMar>
              <w:top w:w="0" w:type="dxa"/>
              <w:left w:w="108" w:type="dxa"/>
              <w:bottom w:w="0" w:type="dxa"/>
              <w:right w:w="108" w:type="dxa"/>
            </w:tcMar>
            <w:hideMark/>
          </w:tcPr>
          <w:p w:rsidR="004353D4" w:rsidRPr="00E44D2B" w:rsidRDefault="004353D4" w:rsidP="00F02855">
            <w:pPr>
              <w:spacing w:after="0" w:line="240" w:lineRule="auto"/>
              <w:jc w:val="center"/>
              <w:rPr>
                <w:szCs w:val="26"/>
              </w:rPr>
            </w:pPr>
            <w:r w:rsidRPr="00E44D2B">
              <w:rPr>
                <w:szCs w:val="26"/>
              </w:rPr>
              <w:t>Số: …………</w:t>
            </w:r>
          </w:p>
        </w:tc>
        <w:tc>
          <w:tcPr>
            <w:tcW w:w="6379" w:type="dxa"/>
            <w:shd w:val="clear" w:color="auto" w:fill="FFFFFF"/>
            <w:tcMar>
              <w:top w:w="0" w:type="dxa"/>
              <w:left w:w="108" w:type="dxa"/>
              <w:bottom w:w="0" w:type="dxa"/>
              <w:right w:w="108" w:type="dxa"/>
            </w:tcMar>
            <w:hideMark/>
          </w:tcPr>
          <w:p w:rsidR="004353D4" w:rsidRPr="00E44D2B" w:rsidRDefault="004353D4" w:rsidP="00F02855">
            <w:pPr>
              <w:spacing w:after="0" w:line="240" w:lineRule="auto"/>
              <w:jc w:val="center"/>
              <w:rPr>
                <w:szCs w:val="26"/>
              </w:rPr>
            </w:pPr>
            <w:r w:rsidRPr="00E44D2B">
              <w:rPr>
                <w:iCs/>
                <w:szCs w:val="26"/>
              </w:rPr>
              <w:t>.., ngày …. tháng … năm …</w:t>
            </w:r>
          </w:p>
        </w:tc>
      </w:tr>
    </w:tbl>
    <w:p w:rsidR="004353D4" w:rsidRPr="00E44D2B" w:rsidRDefault="004353D4" w:rsidP="004353D4">
      <w:pPr>
        <w:spacing w:after="0" w:line="240" w:lineRule="auto"/>
        <w:rPr>
          <w:b/>
          <w:bCs/>
          <w:szCs w:val="26"/>
        </w:rPr>
      </w:pPr>
    </w:p>
    <w:p w:rsidR="004353D4" w:rsidRPr="00E44D2B" w:rsidRDefault="004353D4" w:rsidP="004353D4">
      <w:pPr>
        <w:spacing w:after="0" w:line="240" w:lineRule="auto"/>
        <w:rPr>
          <w:b/>
          <w:bCs/>
          <w:szCs w:val="26"/>
        </w:rPr>
      </w:pPr>
    </w:p>
    <w:p w:rsidR="004353D4" w:rsidRPr="00E44D2B" w:rsidRDefault="004353D4" w:rsidP="004353D4">
      <w:pPr>
        <w:spacing w:after="0" w:line="240" w:lineRule="auto"/>
        <w:jc w:val="center"/>
        <w:rPr>
          <w:szCs w:val="26"/>
        </w:rPr>
      </w:pPr>
      <w:r w:rsidRPr="00E44D2B">
        <w:rPr>
          <w:b/>
          <w:bCs/>
          <w:szCs w:val="26"/>
        </w:rPr>
        <w:t>BÁO CÁO</w:t>
      </w:r>
    </w:p>
    <w:p w:rsidR="004353D4" w:rsidRPr="00E44D2B" w:rsidRDefault="004353D4" w:rsidP="004353D4">
      <w:pPr>
        <w:spacing w:after="0" w:line="240" w:lineRule="auto"/>
        <w:jc w:val="center"/>
        <w:rPr>
          <w:b/>
          <w:bCs/>
          <w:szCs w:val="26"/>
        </w:rPr>
      </w:pPr>
      <w:r w:rsidRPr="00E44D2B">
        <w:rPr>
          <w:b/>
          <w:bCs/>
          <w:szCs w:val="26"/>
        </w:rPr>
        <w:t xml:space="preserve">Thuyết minh các điều kiện đảm bảo cho hoạt động cấp chứng chỉ </w:t>
      </w:r>
    </w:p>
    <w:p w:rsidR="004353D4" w:rsidRPr="00E44D2B" w:rsidRDefault="004353D4" w:rsidP="004353D4">
      <w:pPr>
        <w:spacing w:after="0" w:line="240" w:lineRule="auto"/>
        <w:jc w:val="center"/>
        <w:rPr>
          <w:b/>
          <w:bCs/>
          <w:szCs w:val="26"/>
        </w:rPr>
      </w:pPr>
      <w:r w:rsidRPr="00E44D2B">
        <w:rPr>
          <w:b/>
          <w:bCs/>
          <w:szCs w:val="26"/>
        </w:rPr>
        <w:t>vô tuyến điện nghiệp dư cấp …(1)….</w:t>
      </w:r>
    </w:p>
    <w:p w:rsidR="004353D4" w:rsidRPr="00E44D2B" w:rsidRDefault="004353D4" w:rsidP="004353D4">
      <w:pPr>
        <w:spacing w:after="0" w:line="240" w:lineRule="auto"/>
        <w:jc w:val="center"/>
        <w:rPr>
          <w:b/>
          <w:bCs/>
          <w:szCs w:val="26"/>
          <w:vertAlign w:val="superscript"/>
        </w:rPr>
      </w:pPr>
      <w:r w:rsidRPr="00E44D2B">
        <w:rPr>
          <w:b/>
          <w:bCs/>
          <w:szCs w:val="26"/>
          <w:vertAlign w:val="superscript"/>
        </w:rPr>
        <w:t>__________</w:t>
      </w:r>
    </w:p>
    <w:p w:rsidR="004353D4" w:rsidRPr="00E44D2B" w:rsidRDefault="004353D4" w:rsidP="004353D4">
      <w:pPr>
        <w:spacing w:after="0" w:line="240" w:lineRule="auto"/>
        <w:jc w:val="center"/>
        <w:rPr>
          <w:b/>
          <w:bCs/>
          <w:szCs w:val="26"/>
          <w:vertAlign w:val="superscript"/>
        </w:rPr>
      </w:pPr>
    </w:p>
    <w:p w:rsidR="004353D4" w:rsidRPr="00E44D2B" w:rsidRDefault="004353D4" w:rsidP="004353D4">
      <w:pPr>
        <w:spacing w:after="0" w:line="240" w:lineRule="auto"/>
        <w:rPr>
          <w:szCs w:val="26"/>
        </w:rPr>
      </w:pPr>
    </w:p>
    <w:p w:rsidR="004353D4" w:rsidRPr="00E44D2B" w:rsidRDefault="004353D4" w:rsidP="004353D4">
      <w:pPr>
        <w:spacing w:after="0" w:line="240" w:lineRule="auto"/>
        <w:rPr>
          <w:szCs w:val="26"/>
        </w:rPr>
      </w:pPr>
      <w:r w:rsidRPr="00E44D2B">
        <w:rPr>
          <w:rFonts w:eastAsia="SimSun"/>
          <w:szCs w:val="26"/>
        </w:rPr>
        <w:t xml:space="preserve">……………(2)……… xin báo cáo thực trạng </w:t>
      </w:r>
      <w:r w:rsidRPr="00E44D2B">
        <w:rPr>
          <w:bCs/>
          <w:szCs w:val="26"/>
        </w:rPr>
        <w:t>các điều kiện đảm bảo cho hoạt động cấp chứng chỉ vô tuyến điện nghiệp dư  cấp …(3)…. như sau:</w:t>
      </w:r>
    </w:p>
    <w:p w:rsidR="004353D4" w:rsidRPr="00E44D2B" w:rsidRDefault="004353D4" w:rsidP="004353D4">
      <w:pPr>
        <w:spacing w:after="0" w:line="240" w:lineRule="auto"/>
        <w:rPr>
          <w:rFonts w:eastAsia="SimSun"/>
          <w:b/>
          <w:szCs w:val="26"/>
        </w:rPr>
      </w:pPr>
      <w:r w:rsidRPr="00E44D2B">
        <w:rPr>
          <w:rFonts w:eastAsia="SimSun"/>
          <w:b/>
          <w:szCs w:val="26"/>
        </w:rPr>
        <w:t xml:space="preserve">I. Cơ sở vật chất, trang thiết bị </w:t>
      </w:r>
    </w:p>
    <w:p w:rsidR="004353D4" w:rsidRPr="00E44D2B" w:rsidRDefault="004353D4" w:rsidP="004353D4">
      <w:pPr>
        <w:spacing w:after="0" w:line="240" w:lineRule="auto"/>
        <w:rPr>
          <w:rFonts w:eastAsia="SimSun"/>
          <w:szCs w:val="26"/>
        </w:rPr>
      </w:pPr>
      <w:r w:rsidRPr="00E44D2B">
        <w:rPr>
          <w:rFonts w:eastAsia="SimSun"/>
          <w:szCs w:val="26"/>
        </w:rPr>
        <w:t>Báo cáo về cơ sở vật chất, trang thiết bị: đài vô tuyến điện nghiệp dư kèm theo số giấy phép sử dụng tần số vô tuyến điện.</w:t>
      </w:r>
    </w:p>
    <w:p w:rsidR="004353D4" w:rsidRPr="00E44D2B" w:rsidRDefault="004353D4" w:rsidP="004353D4">
      <w:pPr>
        <w:spacing w:after="0" w:line="240" w:lineRule="auto"/>
        <w:rPr>
          <w:rFonts w:eastAsia="SimSun"/>
          <w:b/>
          <w:bCs/>
          <w:szCs w:val="26"/>
        </w:rPr>
      </w:pPr>
      <w:r w:rsidRPr="00E44D2B">
        <w:rPr>
          <w:rFonts w:eastAsia="SimSun"/>
          <w:b/>
          <w:bCs/>
          <w:szCs w:val="26"/>
        </w:rPr>
        <w:t>II. Bộ câu hỏi thi lý thuyết vô tuyến điện nghiệp dư</w:t>
      </w:r>
    </w:p>
    <w:p w:rsidR="004353D4" w:rsidRPr="00E44D2B" w:rsidRDefault="004353D4" w:rsidP="004353D4">
      <w:pPr>
        <w:spacing w:after="0" w:line="240" w:lineRule="auto"/>
        <w:rPr>
          <w:szCs w:val="26"/>
        </w:rPr>
      </w:pPr>
      <w:r w:rsidRPr="00E44D2B">
        <w:rPr>
          <w:szCs w:val="26"/>
        </w:rPr>
        <w:t>Hồ sơ bao gồm:</w:t>
      </w:r>
    </w:p>
    <w:p w:rsidR="004353D4" w:rsidRPr="00E44D2B" w:rsidRDefault="004353D4" w:rsidP="004353D4">
      <w:pPr>
        <w:spacing w:after="0" w:line="240" w:lineRule="auto"/>
        <w:rPr>
          <w:szCs w:val="26"/>
        </w:rPr>
      </w:pPr>
      <w:r w:rsidRPr="00E44D2B">
        <w:rPr>
          <w:szCs w:val="26"/>
        </w:rPr>
        <w:t xml:space="preserve">- Quyết định ban hành </w:t>
      </w:r>
      <w:r w:rsidRPr="00E44D2B">
        <w:rPr>
          <w:rFonts w:eastAsia="SimSun"/>
          <w:szCs w:val="26"/>
        </w:rPr>
        <w:t>Bộ câu hỏi thi lý thuyết vô tuyến điện nghiệp dư</w:t>
      </w:r>
      <w:r w:rsidRPr="00E44D2B">
        <w:rPr>
          <w:szCs w:val="26"/>
        </w:rPr>
        <w:t xml:space="preserve"> của người đứng đầu tổ chức;</w:t>
      </w:r>
    </w:p>
    <w:p w:rsidR="004353D4" w:rsidRPr="00E44D2B" w:rsidRDefault="004353D4" w:rsidP="004353D4">
      <w:pPr>
        <w:spacing w:after="0" w:line="240" w:lineRule="auto"/>
        <w:rPr>
          <w:szCs w:val="26"/>
        </w:rPr>
      </w:pPr>
      <w:r w:rsidRPr="00E44D2B">
        <w:rPr>
          <w:szCs w:val="26"/>
        </w:rPr>
        <w:t xml:space="preserve">- </w:t>
      </w:r>
      <w:r w:rsidRPr="00E44D2B">
        <w:rPr>
          <w:rFonts w:eastAsia="SimSun"/>
          <w:szCs w:val="26"/>
        </w:rPr>
        <w:t>Bộ câu hỏi thi lý thuyết vô tuyến điện nghiệp dư</w:t>
      </w:r>
      <w:r w:rsidRPr="00E44D2B">
        <w:rPr>
          <w:szCs w:val="26"/>
        </w:rPr>
        <w:t>.</w:t>
      </w:r>
    </w:p>
    <w:p w:rsidR="004353D4" w:rsidRPr="00E44D2B" w:rsidRDefault="004353D4" w:rsidP="004353D4">
      <w:pPr>
        <w:spacing w:after="0" w:line="240" w:lineRule="auto"/>
        <w:rPr>
          <w:rFonts w:eastAsia="SimSun"/>
          <w:b/>
          <w:szCs w:val="26"/>
        </w:rPr>
      </w:pPr>
      <w:r w:rsidRPr="00E44D2B">
        <w:rPr>
          <w:rFonts w:eastAsia="SimSun"/>
          <w:b/>
          <w:szCs w:val="26"/>
        </w:rPr>
        <w:t xml:space="preserve">III. Người tham gia hoạt động tổ chức thi vô tuyến điện nghiệp dư </w:t>
      </w:r>
      <w:r w:rsidRPr="00E44D2B">
        <w:rPr>
          <w:rFonts w:eastAsia="SimSun"/>
          <w:bCs/>
          <w:szCs w:val="26"/>
          <w:vertAlign w:val="superscript"/>
        </w:rPr>
        <w:t>(4)</w:t>
      </w:r>
      <w:r w:rsidRPr="00E44D2B">
        <w:rPr>
          <w:rFonts w:eastAsia="SimSun"/>
          <w:b/>
          <w:szCs w:val="26"/>
        </w:rPr>
        <w:t xml:space="preserve"> </w:t>
      </w:r>
    </w:p>
    <w:p w:rsidR="004353D4" w:rsidRPr="00E44D2B" w:rsidRDefault="004353D4" w:rsidP="004353D4">
      <w:pPr>
        <w:spacing w:after="0" w:line="240" w:lineRule="auto"/>
        <w:rPr>
          <w:rFonts w:eastAsia="SimSun"/>
          <w:b/>
          <w:szCs w:val="26"/>
        </w:rPr>
      </w:pPr>
    </w:p>
    <w:p w:rsidR="004353D4" w:rsidRPr="00E44D2B" w:rsidRDefault="004353D4" w:rsidP="004353D4">
      <w:pPr>
        <w:spacing w:after="0" w:line="240" w:lineRule="auto"/>
        <w:rPr>
          <w:rFonts w:eastAsia="SimSun"/>
          <w:b/>
          <w:szCs w:val="26"/>
        </w:rPr>
      </w:pPr>
    </w:p>
    <w:tbl>
      <w:tblPr>
        <w:tblW w:w="9062" w:type="dxa"/>
        <w:tblCellSpacing w:w="0" w:type="dxa"/>
        <w:shd w:val="clear" w:color="auto" w:fill="FFFFFF"/>
        <w:tblCellMar>
          <w:left w:w="0" w:type="dxa"/>
          <w:right w:w="0" w:type="dxa"/>
        </w:tblCellMar>
        <w:tblLook w:val="04A0" w:firstRow="1" w:lastRow="0" w:firstColumn="1" w:lastColumn="0" w:noHBand="0" w:noVBand="1"/>
      </w:tblPr>
      <w:tblGrid>
        <w:gridCol w:w="630"/>
        <w:gridCol w:w="1061"/>
        <w:gridCol w:w="1843"/>
        <w:gridCol w:w="1843"/>
        <w:gridCol w:w="3685"/>
      </w:tblGrid>
      <w:tr w:rsidR="004353D4" w:rsidRPr="00E44D2B" w:rsidTr="00F02855">
        <w:trPr>
          <w:tblCellSpacing w:w="0" w:type="dxa"/>
        </w:trPr>
        <w:tc>
          <w:tcPr>
            <w:tcW w:w="6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353D4" w:rsidRPr="00E44D2B" w:rsidRDefault="004353D4" w:rsidP="00F02855">
            <w:pPr>
              <w:spacing w:after="0" w:line="240" w:lineRule="auto"/>
              <w:jc w:val="center"/>
              <w:rPr>
                <w:b/>
                <w:szCs w:val="26"/>
              </w:rPr>
            </w:pPr>
            <w:r w:rsidRPr="00E44D2B">
              <w:rPr>
                <w:b/>
                <w:iCs/>
                <w:szCs w:val="26"/>
              </w:rPr>
              <w:t>TT</w:t>
            </w:r>
          </w:p>
        </w:tc>
        <w:tc>
          <w:tcPr>
            <w:tcW w:w="10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353D4" w:rsidRPr="00E44D2B" w:rsidRDefault="004353D4" w:rsidP="00F02855">
            <w:pPr>
              <w:spacing w:after="0" w:line="240" w:lineRule="auto"/>
              <w:jc w:val="center"/>
              <w:rPr>
                <w:b/>
                <w:szCs w:val="26"/>
              </w:rPr>
            </w:pPr>
            <w:r w:rsidRPr="00E44D2B">
              <w:rPr>
                <w:b/>
                <w:iCs/>
                <w:szCs w:val="26"/>
              </w:rPr>
              <w:t>Họ và tên</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353D4" w:rsidRPr="00E44D2B" w:rsidRDefault="004353D4" w:rsidP="00F02855">
            <w:pPr>
              <w:spacing w:after="0" w:line="240" w:lineRule="auto"/>
              <w:jc w:val="center"/>
              <w:rPr>
                <w:b/>
                <w:szCs w:val="26"/>
              </w:rPr>
            </w:pPr>
            <w:r w:rsidRPr="00E44D2B">
              <w:rPr>
                <w:b/>
                <w:szCs w:val="26"/>
              </w:rPr>
              <w:t xml:space="preserve">Trình độ </w:t>
            </w:r>
          </w:p>
          <w:p w:rsidR="004353D4" w:rsidRPr="00E44D2B" w:rsidRDefault="004353D4" w:rsidP="00F02855">
            <w:pPr>
              <w:spacing w:after="0" w:line="240" w:lineRule="auto"/>
              <w:jc w:val="center"/>
              <w:rPr>
                <w:b/>
                <w:szCs w:val="26"/>
              </w:rPr>
            </w:pPr>
            <w:r w:rsidRPr="00E44D2B">
              <w:rPr>
                <w:b/>
                <w:szCs w:val="26"/>
              </w:rPr>
              <w:t>chuyên môn, nghiệp vụ</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353D4" w:rsidRPr="00E44D2B" w:rsidRDefault="004353D4" w:rsidP="00F02855">
            <w:pPr>
              <w:spacing w:after="0" w:line="240" w:lineRule="auto"/>
              <w:jc w:val="center"/>
              <w:rPr>
                <w:b/>
                <w:szCs w:val="26"/>
              </w:rPr>
            </w:pPr>
            <w:r w:rsidRPr="00E44D2B">
              <w:rPr>
                <w:b/>
                <w:szCs w:val="26"/>
              </w:rPr>
              <w:t xml:space="preserve">Chứng chỉ </w:t>
            </w:r>
          </w:p>
          <w:p w:rsidR="004353D4" w:rsidRPr="00E44D2B" w:rsidRDefault="004353D4" w:rsidP="00F02855">
            <w:pPr>
              <w:spacing w:after="0" w:line="240" w:lineRule="auto"/>
              <w:jc w:val="center"/>
              <w:rPr>
                <w:b/>
                <w:szCs w:val="26"/>
              </w:rPr>
            </w:pPr>
            <w:r w:rsidRPr="00E44D2B">
              <w:rPr>
                <w:b/>
                <w:szCs w:val="26"/>
              </w:rPr>
              <w:t xml:space="preserve">vô tuyến điện nghiệp dư </w:t>
            </w:r>
          </w:p>
        </w:tc>
        <w:tc>
          <w:tcPr>
            <w:tcW w:w="3685" w:type="dxa"/>
            <w:tcBorders>
              <w:top w:val="single" w:sz="8" w:space="0" w:color="auto"/>
              <w:left w:val="nil"/>
              <w:bottom w:val="single" w:sz="8" w:space="0" w:color="auto"/>
              <w:right w:val="single" w:sz="8" w:space="0" w:color="auto"/>
            </w:tcBorders>
            <w:shd w:val="clear" w:color="auto" w:fill="FFFFFF"/>
            <w:vAlign w:val="center"/>
            <w:hideMark/>
          </w:tcPr>
          <w:p w:rsidR="004353D4" w:rsidRPr="00E44D2B" w:rsidRDefault="004353D4" w:rsidP="00F02855">
            <w:pPr>
              <w:spacing w:after="0" w:line="240" w:lineRule="auto"/>
              <w:jc w:val="center"/>
              <w:rPr>
                <w:b/>
                <w:szCs w:val="26"/>
              </w:rPr>
            </w:pPr>
            <w:r w:rsidRPr="00E44D2B">
              <w:rPr>
                <w:b/>
                <w:szCs w:val="26"/>
              </w:rPr>
              <w:t xml:space="preserve">Kinh nghiệm làm nghề </w:t>
            </w:r>
          </w:p>
          <w:p w:rsidR="004353D4" w:rsidRPr="00E44D2B" w:rsidRDefault="004353D4" w:rsidP="00F02855">
            <w:pPr>
              <w:spacing w:after="0" w:line="240" w:lineRule="auto"/>
              <w:jc w:val="center"/>
              <w:rPr>
                <w:b/>
                <w:szCs w:val="26"/>
              </w:rPr>
            </w:pPr>
            <w:r w:rsidRPr="00E44D2B">
              <w:rPr>
                <w:b/>
                <w:szCs w:val="26"/>
              </w:rPr>
              <w:t xml:space="preserve">điện báo/Kinh nghiệm </w:t>
            </w:r>
          </w:p>
          <w:p w:rsidR="004353D4" w:rsidRPr="00E44D2B" w:rsidRDefault="004353D4" w:rsidP="00F02855">
            <w:pPr>
              <w:spacing w:after="0" w:line="240" w:lineRule="auto"/>
              <w:jc w:val="center"/>
              <w:rPr>
                <w:b/>
                <w:szCs w:val="26"/>
              </w:rPr>
            </w:pPr>
            <w:r w:rsidRPr="00E44D2B">
              <w:rPr>
                <w:b/>
                <w:szCs w:val="26"/>
              </w:rPr>
              <w:t>khai thác đài vô tuyến điện nghiệp dư</w:t>
            </w:r>
          </w:p>
        </w:tc>
      </w:tr>
      <w:tr w:rsidR="004353D4" w:rsidRPr="00E44D2B" w:rsidTr="00F02855">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353D4" w:rsidRPr="00E44D2B" w:rsidRDefault="004353D4" w:rsidP="00F02855">
            <w:pPr>
              <w:spacing w:after="0" w:line="240" w:lineRule="auto"/>
              <w:jc w:val="center"/>
              <w:rPr>
                <w:szCs w:val="26"/>
              </w:rPr>
            </w:pPr>
            <w:r w:rsidRPr="00E44D2B">
              <w:rPr>
                <w:szCs w:val="26"/>
              </w:rPr>
              <w:t>1</w:t>
            </w:r>
          </w:p>
        </w:tc>
        <w:tc>
          <w:tcPr>
            <w:tcW w:w="10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353D4" w:rsidRPr="00E44D2B" w:rsidRDefault="004353D4" w:rsidP="00F02855">
            <w:pPr>
              <w:spacing w:after="0" w:line="240" w:lineRule="auto"/>
              <w:rPr>
                <w:szCs w:val="26"/>
              </w:rPr>
            </w:pPr>
            <w:r w:rsidRPr="00E44D2B">
              <w:rPr>
                <w:szCs w:val="26"/>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353D4" w:rsidRPr="00E44D2B" w:rsidRDefault="004353D4" w:rsidP="00F02855">
            <w:pPr>
              <w:spacing w:after="0" w:line="240" w:lineRule="auto"/>
              <w:rPr>
                <w:szCs w:val="26"/>
              </w:rPr>
            </w:pPr>
            <w:r w:rsidRPr="00E44D2B">
              <w:rPr>
                <w:szCs w:val="26"/>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353D4" w:rsidRPr="00E44D2B" w:rsidRDefault="004353D4" w:rsidP="00F02855">
            <w:pPr>
              <w:spacing w:after="0" w:line="240" w:lineRule="auto"/>
              <w:rPr>
                <w:szCs w:val="26"/>
              </w:rPr>
            </w:pPr>
            <w:r w:rsidRPr="00E44D2B">
              <w:rPr>
                <w:szCs w:val="26"/>
              </w:rPr>
              <w:t> </w:t>
            </w:r>
          </w:p>
        </w:tc>
        <w:tc>
          <w:tcPr>
            <w:tcW w:w="3685" w:type="dxa"/>
            <w:tcBorders>
              <w:top w:val="nil"/>
              <w:left w:val="nil"/>
              <w:bottom w:val="single" w:sz="8" w:space="0" w:color="auto"/>
              <w:right w:val="single" w:sz="8" w:space="0" w:color="auto"/>
            </w:tcBorders>
            <w:shd w:val="clear" w:color="auto" w:fill="FFFFFF"/>
          </w:tcPr>
          <w:p w:rsidR="004353D4" w:rsidRPr="00E44D2B" w:rsidRDefault="004353D4" w:rsidP="00F02855">
            <w:pPr>
              <w:spacing w:after="0" w:line="240" w:lineRule="auto"/>
              <w:rPr>
                <w:szCs w:val="26"/>
              </w:rPr>
            </w:pPr>
          </w:p>
        </w:tc>
      </w:tr>
      <w:tr w:rsidR="004353D4" w:rsidRPr="00E44D2B" w:rsidTr="00F02855">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353D4" w:rsidRPr="00E44D2B" w:rsidRDefault="004353D4" w:rsidP="00F02855">
            <w:pPr>
              <w:spacing w:after="0" w:line="240" w:lineRule="auto"/>
              <w:jc w:val="center"/>
              <w:rPr>
                <w:szCs w:val="26"/>
              </w:rPr>
            </w:pPr>
            <w:r w:rsidRPr="00E44D2B">
              <w:rPr>
                <w:szCs w:val="26"/>
              </w:rPr>
              <w:t>…</w:t>
            </w:r>
          </w:p>
        </w:tc>
        <w:tc>
          <w:tcPr>
            <w:tcW w:w="10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353D4" w:rsidRPr="00E44D2B" w:rsidRDefault="004353D4" w:rsidP="00F02855">
            <w:pPr>
              <w:spacing w:after="0" w:line="240" w:lineRule="auto"/>
              <w:rPr>
                <w:szCs w:val="26"/>
              </w:rPr>
            </w:pPr>
            <w:r w:rsidRPr="00E44D2B">
              <w:rPr>
                <w:szCs w:val="26"/>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353D4" w:rsidRPr="00E44D2B" w:rsidRDefault="004353D4" w:rsidP="00F02855">
            <w:pPr>
              <w:spacing w:after="0" w:line="240" w:lineRule="auto"/>
              <w:rPr>
                <w:szCs w:val="26"/>
              </w:rPr>
            </w:pPr>
            <w:r w:rsidRPr="00E44D2B">
              <w:rPr>
                <w:szCs w:val="26"/>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353D4" w:rsidRPr="00E44D2B" w:rsidRDefault="004353D4" w:rsidP="00F02855">
            <w:pPr>
              <w:spacing w:after="0" w:line="240" w:lineRule="auto"/>
              <w:rPr>
                <w:szCs w:val="26"/>
              </w:rPr>
            </w:pPr>
            <w:r w:rsidRPr="00E44D2B">
              <w:rPr>
                <w:szCs w:val="26"/>
              </w:rPr>
              <w:t> </w:t>
            </w:r>
          </w:p>
        </w:tc>
        <w:tc>
          <w:tcPr>
            <w:tcW w:w="3685" w:type="dxa"/>
            <w:tcBorders>
              <w:top w:val="nil"/>
              <w:left w:val="nil"/>
              <w:bottom w:val="single" w:sz="8" w:space="0" w:color="auto"/>
              <w:right w:val="single" w:sz="8" w:space="0" w:color="auto"/>
            </w:tcBorders>
            <w:shd w:val="clear" w:color="auto" w:fill="FFFFFF"/>
          </w:tcPr>
          <w:p w:rsidR="004353D4" w:rsidRPr="00E44D2B" w:rsidRDefault="004353D4" w:rsidP="00F02855">
            <w:pPr>
              <w:spacing w:after="0" w:line="240" w:lineRule="auto"/>
              <w:rPr>
                <w:szCs w:val="26"/>
              </w:rPr>
            </w:pPr>
          </w:p>
        </w:tc>
      </w:tr>
    </w:tbl>
    <w:p w:rsidR="004353D4" w:rsidRPr="00E44D2B" w:rsidRDefault="004353D4" w:rsidP="004353D4">
      <w:pPr>
        <w:spacing w:after="0" w:line="240" w:lineRule="auto"/>
        <w:rPr>
          <w:szCs w:val="26"/>
        </w:rPr>
      </w:pP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2977"/>
        <w:gridCol w:w="6521"/>
      </w:tblGrid>
      <w:tr w:rsidR="004353D4" w:rsidRPr="00E44D2B" w:rsidTr="00F02855">
        <w:trPr>
          <w:tblCellSpacing w:w="0" w:type="dxa"/>
        </w:trPr>
        <w:tc>
          <w:tcPr>
            <w:tcW w:w="2977" w:type="dxa"/>
            <w:shd w:val="clear" w:color="auto" w:fill="FFFFFF"/>
            <w:tcMar>
              <w:top w:w="0" w:type="dxa"/>
              <w:left w:w="108" w:type="dxa"/>
              <w:bottom w:w="0" w:type="dxa"/>
              <w:right w:w="108" w:type="dxa"/>
            </w:tcMar>
            <w:hideMark/>
          </w:tcPr>
          <w:p w:rsidR="004353D4" w:rsidRPr="00E44D2B" w:rsidRDefault="004353D4" w:rsidP="00F02855">
            <w:pPr>
              <w:spacing w:after="0" w:line="240" w:lineRule="auto"/>
              <w:jc w:val="left"/>
              <w:rPr>
                <w:szCs w:val="26"/>
              </w:rPr>
            </w:pPr>
            <w:r w:rsidRPr="00E44D2B">
              <w:rPr>
                <w:b/>
                <w:bCs/>
                <w:iCs/>
                <w:szCs w:val="26"/>
              </w:rPr>
              <w:t>Nơi nhận:</w:t>
            </w:r>
            <w:r w:rsidRPr="00E44D2B">
              <w:rPr>
                <w:b/>
                <w:bCs/>
                <w:iCs/>
                <w:szCs w:val="26"/>
              </w:rPr>
              <w:br/>
            </w:r>
            <w:r w:rsidRPr="00E44D2B">
              <w:rPr>
                <w:szCs w:val="26"/>
              </w:rPr>
              <w:t>- Như trên;</w:t>
            </w:r>
            <w:r w:rsidRPr="00E44D2B">
              <w:rPr>
                <w:szCs w:val="26"/>
              </w:rPr>
              <w:br/>
              <w:t>- ………;</w:t>
            </w:r>
            <w:r w:rsidRPr="00E44D2B">
              <w:rPr>
                <w:szCs w:val="26"/>
              </w:rPr>
              <w:br/>
              <w:t>- Lưu: VT, …….</w:t>
            </w:r>
          </w:p>
        </w:tc>
        <w:tc>
          <w:tcPr>
            <w:tcW w:w="6521" w:type="dxa"/>
            <w:shd w:val="clear" w:color="auto" w:fill="FFFFFF"/>
            <w:tcMar>
              <w:top w:w="0" w:type="dxa"/>
              <w:left w:w="108" w:type="dxa"/>
              <w:bottom w:w="0" w:type="dxa"/>
              <w:right w:w="108" w:type="dxa"/>
            </w:tcMar>
            <w:hideMark/>
          </w:tcPr>
          <w:p w:rsidR="004353D4" w:rsidRPr="00E44D2B" w:rsidRDefault="004353D4" w:rsidP="00F02855">
            <w:pPr>
              <w:spacing w:after="0" w:line="240" w:lineRule="auto"/>
              <w:jc w:val="center"/>
              <w:rPr>
                <w:szCs w:val="26"/>
              </w:rPr>
            </w:pPr>
            <w:r w:rsidRPr="00E44D2B">
              <w:rPr>
                <w:b/>
                <w:bCs/>
                <w:szCs w:val="26"/>
              </w:rPr>
              <w:t>QUYỀN HẠN, CHỨC VỤ CỦA NGƯỜI KÝ</w:t>
            </w:r>
          </w:p>
          <w:p w:rsidR="004353D4" w:rsidRPr="00E44D2B" w:rsidRDefault="004353D4" w:rsidP="00F02855">
            <w:pPr>
              <w:spacing w:after="0" w:line="240" w:lineRule="auto"/>
              <w:jc w:val="center"/>
              <w:rPr>
                <w:iCs/>
                <w:szCs w:val="26"/>
              </w:rPr>
            </w:pPr>
            <w:r w:rsidRPr="00E44D2B">
              <w:rPr>
                <w:iCs/>
                <w:szCs w:val="26"/>
              </w:rPr>
              <w:t xml:space="preserve">(Chữ ký, họ và tên của người có thẩm quyền </w:t>
            </w:r>
          </w:p>
          <w:p w:rsidR="004353D4" w:rsidRPr="00E44D2B" w:rsidRDefault="004353D4" w:rsidP="00F02855">
            <w:pPr>
              <w:spacing w:after="0" w:line="240" w:lineRule="auto"/>
              <w:jc w:val="center"/>
              <w:rPr>
                <w:szCs w:val="26"/>
              </w:rPr>
            </w:pPr>
            <w:r w:rsidRPr="00E44D2B">
              <w:rPr>
                <w:iCs/>
                <w:szCs w:val="26"/>
              </w:rPr>
              <w:t>và đóng dấu/chữ ký số của tổ chức)</w:t>
            </w:r>
          </w:p>
        </w:tc>
      </w:tr>
    </w:tbl>
    <w:p w:rsidR="004353D4" w:rsidRPr="00E44D2B" w:rsidRDefault="004353D4" w:rsidP="004353D4">
      <w:pPr>
        <w:spacing w:after="0" w:line="240" w:lineRule="auto"/>
        <w:rPr>
          <w:b/>
          <w:bCs/>
          <w:szCs w:val="26"/>
        </w:rPr>
      </w:pPr>
    </w:p>
    <w:p w:rsidR="004353D4" w:rsidRPr="00E44D2B" w:rsidRDefault="004353D4" w:rsidP="004353D4">
      <w:pPr>
        <w:spacing w:after="0" w:line="240" w:lineRule="auto"/>
        <w:rPr>
          <w:b/>
          <w:bCs/>
          <w:szCs w:val="26"/>
        </w:rPr>
      </w:pPr>
    </w:p>
    <w:p w:rsidR="004353D4" w:rsidRPr="00E44D2B" w:rsidRDefault="004353D4" w:rsidP="004353D4">
      <w:pPr>
        <w:spacing w:after="0" w:line="240" w:lineRule="auto"/>
        <w:rPr>
          <w:b/>
          <w:bCs/>
          <w:szCs w:val="26"/>
        </w:rPr>
      </w:pPr>
    </w:p>
    <w:p w:rsidR="004353D4" w:rsidRPr="00E44D2B" w:rsidRDefault="004353D4" w:rsidP="004353D4">
      <w:pPr>
        <w:spacing w:after="0" w:line="240" w:lineRule="auto"/>
        <w:rPr>
          <w:b/>
          <w:bCs/>
          <w:szCs w:val="26"/>
        </w:rPr>
      </w:pPr>
    </w:p>
    <w:p w:rsidR="004353D4" w:rsidRPr="00E44D2B" w:rsidRDefault="004353D4" w:rsidP="004353D4">
      <w:pPr>
        <w:spacing w:after="0" w:line="240" w:lineRule="auto"/>
        <w:rPr>
          <w:b/>
          <w:bCs/>
          <w:szCs w:val="26"/>
        </w:rPr>
      </w:pPr>
      <w:r w:rsidRPr="00E44D2B">
        <w:rPr>
          <w:b/>
          <w:bCs/>
          <w:szCs w:val="26"/>
        </w:rPr>
        <w:t>Hướng dẫn:</w:t>
      </w:r>
    </w:p>
    <w:p w:rsidR="004353D4" w:rsidRPr="00E44D2B" w:rsidRDefault="004353D4" w:rsidP="004353D4">
      <w:pPr>
        <w:spacing w:after="0" w:line="240" w:lineRule="auto"/>
        <w:rPr>
          <w:rFonts w:eastAsia="SimSun"/>
          <w:szCs w:val="26"/>
        </w:rPr>
      </w:pPr>
      <w:r w:rsidRPr="00E44D2B">
        <w:rPr>
          <w:rFonts w:eastAsia="SimSun"/>
          <w:szCs w:val="26"/>
        </w:rPr>
        <w:t>(1) và (3): Ghi cấp độ chứng chỉ vô tuyến điện nghiệp dư đề nghị cấp.</w:t>
      </w:r>
    </w:p>
    <w:p w:rsidR="004353D4" w:rsidRPr="00E44D2B" w:rsidRDefault="004353D4" w:rsidP="004353D4">
      <w:pPr>
        <w:spacing w:after="0" w:line="240" w:lineRule="auto"/>
        <w:rPr>
          <w:rFonts w:eastAsia="SimSun"/>
          <w:szCs w:val="26"/>
        </w:rPr>
      </w:pPr>
      <w:r w:rsidRPr="00E44D2B">
        <w:rPr>
          <w:rFonts w:eastAsia="SimSun"/>
          <w:szCs w:val="26"/>
        </w:rPr>
        <w:t>(2): Ghi tên của tổ chức đề nghị cấp giấy công nhận tổ chức đủ điều kiện cấp chứng chỉ vô tuyến điện nghiệp dư.</w:t>
      </w:r>
    </w:p>
    <w:p w:rsidR="004353D4" w:rsidRPr="00E44D2B" w:rsidRDefault="004353D4" w:rsidP="004353D4">
      <w:pPr>
        <w:spacing w:after="0" w:line="240" w:lineRule="auto"/>
        <w:rPr>
          <w:spacing w:val="-6"/>
          <w:szCs w:val="26"/>
        </w:rPr>
      </w:pPr>
      <w:r w:rsidRPr="00E44D2B">
        <w:rPr>
          <w:rFonts w:eastAsia="SimSun"/>
          <w:spacing w:val="-6"/>
          <w:szCs w:val="26"/>
        </w:rPr>
        <w:lastRenderedPageBreak/>
        <w:t>(4): Đối với từng người tham gia hoạt động tổ chức thi vô tuyến điện nghiệp dư phải nộp kèm theo hồ sơ gồm bản sao hợp pháp các tài liệu sau:</w:t>
      </w:r>
    </w:p>
    <w:p w:rsidR="004353D4" w:rsidRPr="00E44D2B" w:rsidRDefault="004353D4" w:rsidP="004353D4">
      <w:pPr>
        <w:spacing w:after="0" w:line="240" w:lineRule="auto"/>
        <w:rPr>
          <w:szCs w:val="26"/>
        </w:rPr>
      </w:pPr>
      <w:r w:rsidRPr="00E44D2B">
        <w:rPr>
          <w:szCs w:val="26"/>
        </w:rPr>
        <w:t>-  Bằng tốt nghiệp đại học trở lên một trong các chuyên ngành vô tuyến điện, điện tử, viễn thông hoặc các ngành tương đương;</w:t>
      </w:r>
    </w:p>
    <w:p w:rsidR="004353D4" w:rsidRPr="00E44D2B" w:rsidRDefault="004353D4" w:rsidP="004353D4">
      <w:pPr>
        <w:spacing w:after="0" w:line="240" w:lineRule="auto"/>
        <w:rPr>
          <w:spacing w:val="-4"/>
          <w:szCs w:val="26"/>
        </w:rPr>
      </w:pPr>
      <w:r w:rsidRPr="00E44D2B">
        <w:rPr>
          <w:spacing w:val="-4"/>
          <w:szCs w:val="26"/>
        </w:rPr>
        <w:t xml:space="preserve">- </w:t>
      </w:r>
      <w:r w:rsidRPr="00E44D2B">
        <w:rPr>
          <w:rFonts w:eastAsia="SimSun"/>
          <w:spacing w:val="-4"/>
          <w:szCs w:val="26"/>
        </w:rPr>
        <w:t>Chứng chỉ vô tuyến điện nghiệp dư</w:t>
      </w:r>
      <w:r w:rsidRPr="00E44D2B">
        <w:rPr>
          <w:spacing w:val="-4"/>
          <w:szCs w:val="26"/>
        </w:rPr>
        <w:t xml:space="preserve"> hoặc giấy tờ thể hiện là người đã trải qua ít nhất 1 năm làm nghề điện báo (có khả năng nhận bằng tai và gửi bằng tay các bản tin dưới dạng mã Móc-xơ quốc tế thông qua máy thu phát vô tuyến điện). </w:t>
      </w:r>
    </w:p>
    <w:p w:rsidR="00473049" w:rsidRDefault="004353D4" w:rsidP="004353D4">
      <w:r w:rsidRPr="00E44D2B">
        <w:br w:type="page"/>
      </w:r>
      <w:bookmarkStart w:id="0" w:name="_GoBack"/>
      <w:bookmarkEnd w:id="0"/>
    </w:p>
    <w:sectPr w:rsidR="00473049" w:rsidSect="004353D4">
      <w:pgSz w:w="11907" w:h="16839" w:code="9"/>
      <w:pgMar w:top="1134" w:right="1134" w:bottom="1134" w:left="1701" w:header="720" w:footer="5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29"/>
    <w:rsid w:val="00005043"/>
    <w:rsid w:val="000544FD"/>
    <w:rsid w:val="000B7CA5"/>
    <w:rsid w:val="000E5FB9"/>
    <w:rsid w:val="002D5A62"/>
    <w:rsid w:val="002F073B"/>
    <w:rsid w:val="003720A2"/>
    <w:rsid w:val="00384878"/>
    <w:rsid w:val="003A3B29"/>
    <w:rsid w:val="003B0768"/>
    <w:rsid w:val="003B2A00"/>
    <w:rsid w:val="004353D4"/>
    <w:rsid w:val="00473049"/>
    <w:rsid w:val="004A77FE"/>
    <w:rsid w:val="004C66C7"/>
    <w:rsid w:val="00564F7F"/>
    <w:rsid w:val="005B37AA"/>
    <w:rsid w:val="0075254C"/>
    <w:rsid w:val="00962B09"/>
    <w:rsid w:val="00A17EC9"/>
    <w:rsid w:val="00A30B28"/>
    <w:rsid w:val="00B17849"/>
    <w:rsid w:val="00B22CDC"/>
    <w:rsid w:val="00BF53DB"/>
    <w:rsid w:val="00C128B3"/>
    <w:rsid w:val="00C2745A"/>
    <w:rsid w:val="00C43076"/>
    <w:rsid w:val="00C92B05"/>
    <w:rsid w:val="00CC581B"/>
    <w:rsid w:val="00E75771"/>
    <w:rsid w:val="00EA6977"/>
    <w:rsid w:val="00ED0728"/>
    <w:rsid w:val="00ED22E1"/>
    <w:rsid w:val="00EE7703"/>
    <w:rsid w:val="00F84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5A840-B334-477F-89DF-F932F84F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3D4"/>
    <w:pPr>
      <w:spacing w:after="200" w:line="276" w:lineRule="auto"/>
      <w:jc w:val="both"/>
    </w:pPr>
    <w:rPr>
      <w:rFonts w:ascii="Times New Roman" w:eastAsia="Calibri" w:hAnsi="Times New Roman"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dcterms:created xsi:type="dcterms:W3CDTF">2025-06-25T02:26:00Z</dcterms:created>
  <dcterms:modified xsi:type="dcterms:W3CDTF">2025-06-25T02:26:00Z</dcterms:modified>
</cp:coreProperties>
</file>